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1B" w:rsidRPr="00F353F8" w:rsidRDefault="00F353F8">
      <w:pPr>
        <w:spacing w:before="120"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53F8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สธ</w:t>
      </w:r>
      <w:r w:rsidRPr="00F353F8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Pr="00F353F8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มอบรางวัลเครือข่ายสร้างความรู้ด้านผลิตภัณฑ์สุขภาพโดดเด่นดีเยี่ยม</w:t>
      </w:r>
    </w:p>
    <w:p w:rsidR="00B71A1B" w:rsidRPr="00F353F8" w:rsidRDefault="00F353F8">
      <w:pPr>
        <w:tabs>
          <w:tab w:val="left" w:pos="0"/>
        </w:tabs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53F8">
        <w:rPr>
          <w:rFonts w:ascii="TH SarabunPSK" w:hAnsi="TH SarabunPSK" w:cs="TH SarabunPSK"/>
          <w:sz w:val="32"/>
          <w:szCs w:val="32"/>
          <w:cs/>
        </w:rPr>
        <w:tab/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กระทรวงสาธารณสุข </w:t>
      </w:r>
      <w:r w:rsidRPr="00F353F8">
        <w:rPr>
          <w:rFonts w:ascii="TH SarabunPSK" w:hAnsi="TH SarabunPSK" w:cs="TH SarabunPSK"/>
          <w:sz w:val="32"/>
          <w:szCs w:val="32"/>
          <w:cs/>
        </w:rPr>
        <w:t>(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สธ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โดยสำนักงานคณะกรรมการอาหารและยา </w:t>
      </w:r>
      <w:r w:rsidRPr="00F353F8">
        <w:rPr>
          <w:rFonts w:ascii="TH SarabunPSK" w:hAnsi="TH SarabunPSK" w:cs="TH SarabunPSK"/>
          <w:sz w:val="32"/>
          <w:szCs w:val="32"/>
          <w:cs/>
        </w:rPr>
        <w:t>(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อย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มอบรางวัลให้แก่เครือข่ายที่มีผลงานสร้างความรู้ด้านผลิตภัณฑ์สุขภาพโดดเด่นดีเยี่ยม </w:t>
      </w:r>
      <w:r w:rsidRPr="00F353F8">
        <w:rPr>
          <w:rFonts w:ascii="TH SarabunPSK" w:hAnsi="TH SarabunPSK" w:cs="TH SarabunPSK"/>
          <w:sz w:val="32"/>
          <w:szCs w:val="32"/>
          <w:cs/>
        </w:rPr>
        <w:t>(</w:t>
      </w:r>
      <w:r w:rsidRPr="00F353F8">
        <w:rPr>
          <w:rFonts w:ascii="TH SarabunPSK" w:hAnsi="TH SarabunPSK" w:cs="TH SarabunPSK"/>
          <w:sz w:val="32"/>
          <w:szCs w:val="32"/>
        </w:rPr>
        <w:t xml:space="preserve">Best of the Best)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ระดับประเทศ ประจำปี ๒๕๖๗ เพื่อเป็นการเชิดชูเกียรติและเป็นขวัญกำลังใจให้แก่ภาคีเครือข่ายที่ร่วมขับเคลื่อนงาน</w:t>
      </w:r>
      <w:r w:rsidRPr="00F353F8">
        <w:rPr>
          <w:rFonts w:ascii="TH SarabunPSK" w:hAnsi="TH SarabunPSK" w:cs="TH SarabunPSK"/>
          <w:sz w:val="32"/>
          <w:szCs w:val="32"/>
          <w:cs/>
        </w:rPr>
        <w:br/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สร้างความรู้ด้านผลิตภัณฑ์สุขภาพให้แก่ประชาชน</w:t>
      </w:r>
    </w:p>
    <w:p w:rsidR="00B71A1B" w:rsidRPr="00F353F8" w:rsidRDefault="00F353F8">
      <w:pPr>
        <w:tabs>
          <w:tab w:val="left" w:pos="0"/>
        </w:tabs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53F8">
        <w:rPr>
          <w:rFonts w:ascii="TH SarabunPSK" w:hAnsi="TH SarabunPSK" w:cs="TH SarabunPSK"/>
          <w:sz w:val="32"/>
          <w:szCs w:val="32"/>
          <w:cs/>
        </w:rPr>
        <w:tab/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วันนี้ </w:t>
      </w:r>
      <w:r w:rsidRPr="00F353F8">
        <w:rPr>
          <w:rFonts w:ascii="TH SarabunPSK" w:hAnsi="TH SarabunPSK" w:cs="TH SarabunPSK"/>
          <w:sz w:val="32"/>
          <w:szCs w:val="32"/>
          <w:cs/>
        </w:rPr>
        <w:t>(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๑๔ มิถุนายน ๒๕๖๗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353F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นายแพทย์โอภาส การย์กวินพงศ์ ปลัดกระทรวงสาธารณสุข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</w:rPr>
        <w:br/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ให้เกียรติเป็นประธานพิธีมอบรางวัลผลงานเครือข่ายโดดเด่นดีเยี่ยม </w:t>
      </w:r>
      <w:r w:rsidRPr="00F353F8">
        <w:rPr>
          <w:rFonts w:ascii="TH SarabunPSK" w:hAnsi="TH SarabunPSK" w:cs="TH SarabunPSK"/>
          <w:sz w:val="32"/>
          <w:szCs w:val="32"/>
          <w:cs/>
        </w:rPr>
        <w:t>(</w:t>
      </w:r>
      <w:r w:rsidRPr="00F353F8">
        <w:rPr>
          <w:rFonts w:ascii="TH SarabunPSK" w:hAnsi="TH SarabunPSK" w:cs="TH SarabunPSK"/>
          <w:sz w:val="32"/>
          <w:szCs w:val="32"/>
        </w:rPr>
        <w:t xml:space="preserve">Best of the Best)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ในการคุ้มครองผู้บริโภคด้านผลิตภัณฑ์สุขภาพ</w:t>
      </w:r>
      <w:r w:rsidRPr="00F353F8">
        <w:rPr>
          <w:rFonts w:ascii="TH SarabunPSK" w:hAnsi="TH SarabunPSK" w:cs="TH SarabunPSK"/>
          <w:sz w:val="32"/>
          <w:szCs w:val="32"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ระดับประเทศ ณ โรงแรมแกรนด์ริชมอน</w:t>
      </w:r>
      <w:proofErr w:type="spellStart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ด์</w:t>
      </w:r>
      <w:proofErr w:type="spellEnd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 สไต</w:t>
      </w:r>
      <w:proofErr w:type="spellStart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ลิช</w:t>
      </w:r>
      <w:proofErr w:type="spellEnd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 คอนเวน</w:t>
      </w:r>
      <w:proofErr w:type="spellStart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ชั่น</w:t>
      </w:r>
      <w:proofErr w:type="spellEnd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 จังหวัดนนทบุรี</w:t>
      </w:r>
    </w:p>
    <w:p w:rsidR="00B71A1B" w:rsidRPr="00F353F8" w:rsidRDefault="00F353F8">
      <w:pPr>
        <w:tabs>
          <w:tab w:val="left" w:pos="0"/>
        </w:tabs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53F8">
        <w:rPr>
          <w:rFonts w:ascii="TH SarabunPSK" w:hAnsi="TH SarabunPSK" w:cs="TH SarabunPSK"/>
          <w:sz w:val="32"/>
          <w:szCs w:val="32"/>
          <w:cs/>
        </w:rPr>
        <w:tab/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โดยนายแพทย์โอภาส การย์กวินพงศ์ ปลัดกระทรวงสาธารณสุข เปิดเผยว่า กระทรวงสาธารณสุข มีภารกิจในการดูแลสุขภาพของประชาชน โดยพัฒนาระบบบริการสาธารณสุขและยกระดับคุณภาพชีวิตของประชาชนให้มีสุขภาวะที่ดีทุกมิติ ตามยุทธศาสตร์ส่งเสริมสุขภาพ ป้องกันโรค และคุ้มครองผู้บริโภค</w:t>
      </w:r>
      <w:r w:rsidRPr="00F353F8">
        <w:rPr>
          <w:rFonts w:ascii="TH SarabunPSK" w:hAnsi="TH SarabunPSK" w:cs="TH SarabunPSK"/>
          <w:sz w:val="32"/>
          <w:szCs w:val="32"/>
          <w:cs/>
        </w:rPr>
        <w:br/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เป็นเลิศ </w:t>
      </w:r>
      <w:r w:rsidRPr="00F353F8">
        <w:rPr>
          <w:rFonts w:ascii="TH SarabunPSK" w:hAnsi="TH SarabunPSK" w:cs="TH SarabunPSK"/>
          <w:sz w:val="32"/>
          <w:szCs w:val="32"/>
          <w:cs/>
        </w:rPr>
        <w:t>(</w:t>
      </w:r>
      <w:r w:rsidRPr="00F353F8">
        <w:rPr>
          <w:rFonts w:ascii="TH SarabunPSK" w:hAnsi="TH SarabunPSK" w:cs="TH SarabunPSK"/>
          <w:sz w:val="32"/>
          <w:szCs w:val="32"/>
        </w:rPr>
        <w:t xml:space="preserve">Promotion Prevention &amp; Protection Excellence)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เพื่อให้ประชาชนมีความรอบรู้ด้านสุขภาพ ซึ่งสอดคล้องกับการดำเนินงานของสำนักงานคณะกรรมการอาหารและยา ที่มีภารกิจปกป้องและคุ้มครองสุขภาพของประชาชนจากการบริโภคผลิตภัณฑ์สุขภาพ ที่ต้องมีทั้งคุณภาพและความปลอดภัย มุ่งเน้น</w:t>
      </w:r>
      <w:r w:rsidRPr="00F353F8">
        <w:rPr>
          <w:rFonts w:ascii="TH SarabunPSK" w:hAnsi="TH SarabunPSK" w:cs="TH SarabunPSK"/>
          <w:sz w:val="32"/>
          <w:szCs w:val="32"/>
          <w:cs/>
        </w:rPr>
        <w:br/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สร้างความรอบรู้แก่ประชาชนครอบคลุม ๓ กลุ่มวัย คือ วัยเด็กและเยาวชน วัยทำงาน รวมถึงวัยสูงอายุ ผ่านการดำเนินงานร่วมกับภาคีเครือข่ายทั้งสถานศึกษา โรงเรียน </w:t>
      </w:r>
      <w:r w:rsidRPr="00F353F8">
        <w:rPr>
          <w:rFonts w:ascii="TH SarabunPSK" w:hAnsi="TH SarabunPSK" w:cs="TH SarabunPSK"/>
          <w:sz w:val="32"/>
          <w:szCs w:val="32"/>
          <w:cs/>
        </w:rPr>
        <w:t>(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อย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น้อย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และเครือข่ายชุมชน บ้าน วัด โรงเรียน โรงพยาบาล </w:t>
      </w:r>
      <w:r w:rsidRPr="00F353F8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บว</w:t>
      </w:r>
      <w:proofErr w:type="spellEnd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</w:t>
      </w:r>
      <w:r w:rsidRPr="00F353F8">
        <w:rPr>
          <w:rFonts w:ascii="TH SarabunPSK" w:hAnsi="TH SarabunPSK" w:cs="TH SarabunPSK"/>
          <w:sz w:val="32"/>
          <w:szCs w:val="32"/>
          <w:cs/>
        </w:rPr>
        <w:t>.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เพื่อร่วมกันขับเคลื่อนการสร้างความรอบรู้ด้านสุขภาพ </w:t>
      </w:r>
      <w:r w:rsidRPr="00F353F8">
        <w:rPr>
          <w:rFonts w:ascii="TH SarabunPSK" w:hAnsi="TH SarabunPSK" w:cs="TH SarabunPSK"/>
          <w:sz w:val="32"/>
          <w:szCs w:val="32"/>
          <w:cs/>
        </w:rPr>
        <w:t>(</w:t>
      </w:r>
      <w:r w:rsidRPr="00F353F8">
        <w:rPr>
          <w:rFonts w:ascii="TH SarabunPSK" w:hAnsi="TH SarabunPSK" w:cs="TH SarabunPSK"/>
          <w:sz w:val="32"/>
          <w:szCs w:val="32"/>
        </w:rPr>
        <w:t xml:space="preserve">Health Literacy)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ให้เกิดการพัฒนาอย่างต่อเนื่องและยั่งยืน</w:t>
      </w:r>
    </w:p>
    <w:p w:rsidR="00B71A1B" w:rsidRPr="00F353F8" w:rsidRDefault="00F353F8">
      <w:pPr>
        <w:tabs>
          <w:tab w:val="left" w:pos="0"/>
        </w:tabs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53F8">
        <w:rPr>
          <w:rFonts w:ascii="TH SarabunPSK" w:hAnsi="TH SarabunPSK" w:cs="TH SarabunPSK"/>
          <w:sz w:val="32"/>
          <w:szCs w:val="32"/>
          <w:cs/>
        </w:rPr>
        <w:tab/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ทั้งนี้ อย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ได้ดำเนินงานสร้างความรู้ด้านผลิตภัณฑ์สุขภาพร่วมกับเครือข่ายดังกล่าวอย่างต่อเนื่อง และในปีนี้ได้คัดเลือกและมอบรางวัลผลงานเครือข่ายโดดเด่นดีเยี่ยม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353F8">
        <w:rPr>
          <w:rFonts w:ascii="TH SarabunPSK" w:hAnsi="TH SarabunPSK" w:cs="TH SarabunPSK"/>
          <w:sz w:val="32"/>
          <w:szCs w:val="32"/>
        </w:rPr>
        <w:t xml:space="preserve">Best of the Best)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ระดับประเทศ เพื่อเป็นขวัญกำลังใจและเชิดชูเกียรติ โดยมีการมอบโล่และเกียรติบัตรให้แก่ภาคีเครือข่ายรวม ๑๓๔ รางวัล ประกอบด้วย</w:t>
      </w:r>
    </w:p>
    <w:p w:rsidR="00B71A1B" w:rsidRPr="00F353F8" w:rsidRDefault="00F353F8" w:rsidP="00673F34">
      <w:pPr>
        <w:tabs>
          <w:tab w:val="left" w:pos="0"/>
        </w:tabs>
        <w:spacing w:after="0" w:line="240" w:lineRule="auto"/>
        <w:ind w:left="1134" w:hanging="272"/>
        <w:jc w:val="thaiDistribute"/>
        <w:rPr>
          <w:rFonts w:ascii="TH SarabunPSK" w:hAnsi="TH SarabunPSK" w:cs="TH SarabunPSK"/>
          <w:sz w:val="32"/>
          <w:szCs w:val="32"/>
        </w:rPr>
      </w:pP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๑</w:t>
      </w:r>
      <w:r w:rsidRPr="00F353F8">
        <w:rPr>
          <w:rFonts w:ascii="TH SarabunPSK" w:hAnsi="TH SarabunPSK" w:cs="TH SarabunPSK"/>
          <w:sz w:val="32"/>
          <w:szCs w:val="32"/>
          <w:cs/>
        </w:rPr>
        <w:t>.</w:t>
      </w:r>
      <w:r w:rsidRPr="00F35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รางวัลหน่วยงานปราบปรามผลิตภัณฑ์สุขภาพผิดกฎหมายดีเด่น ๑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รางวัล</w:t>
      </w:r>
      <w:r w:rsidRPr="00F353F8">
        <w:rPr>
          <w:rFonts w:ascii="TH SarabunPSK" w:hAnsi="TH SarabunPSK" w:cs="TH SarabunPSK"/>
          <w:sz w:val="32"/>
          <w:szCs w:val="32"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และรางวัลหน่วยงานดำเนินคดีผลิตภัณฑ์สุขภาพผิดกฎหมายดีเด่น ๑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รางวัล</w:t>
      </w:r>
    </w:p>
    <w:p w:rsidR="00B71A1B" w:rsidRPr="00F353F8" w:rsidRDefault="00F353F8">
      <w:pPr>
        <w:tabs>
          <w:tab w:val="left" w:pos="0"/>
        </w:tabs>
        <w:spacing w:after="0" w:line="240" w:lineRule="auto"/>
        <w:ind w:left="1134" w:hanging="272"/>
        <w:jc w:val="thaiDistribute"/>
        <w:rPr>
          <w:rFonts w:ascii="TH SarabunPSK" w:hAnsi="TH SarabunPSK" w:cs="TH SarabunPSK"/>
          <w:sz w:val="32"/>
          <w:szCs w:val="32"/>
        </w:rPr>
      </w:pP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๒</w:t>
      </w:r>
      <w:r w:rsidRPr="00F353F8">
        <w:rPr>
          <w:rFonts w:ascii="TH SarabunPSK" w:hAnsi="TH SarabunPSK" w:cs="TH SarabunPSK"/>
          <w:sz w:val="32"/>
          <w:szCs w:val="32"/>
          <w:cs/>
        </w:rPr>
        <w:t>.</w:t>
      </w:r>
      <w:r w:rsidRPr="00F35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รางวัลผลงานสื่อสร้างสรรค์ นักสื่อสารด้านผลิตภัณฑ์สุขภาพ</w:t>
      </w:r>
      <w:r w:rsidRPr="00F353F8">
        <w:rPr>
          <w:rFonts w:ascii="TH SarabunPSK" w:hAnsi="TH SarabunPSK" w:cs="TH SarabunPSK"/>
          <w:sz w:val="32"/>
          <w:szCs w:val="32"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โดยกลุ่มนักเรียน</w:t>
      </w:r>
      <w:r w:rsidRPr="00F353F8">
        <w:rPr>
          <w:rFonts w:ascii="TH SarabunPSK" w:hAnsi="TH SarabunPSK" w:cs="TH SarabunPSK"/>
          <w:sz w:val="32"/>
          <w:szCs w:val="32"/>
          <w:cs/>
        </w:rPr>
        <w:t>/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นักศึกษา บุคลากรทั่วไป และบุคลากรสาธารณสุข ๑๘ รางวัล</w:t>
      </w:r>
    </w:p>
    <w:p w:rsidR="00B71A1B" w:rsidRPr="00F353F8" w:rsidRDefault="00F353F8">
      <w:pPr>
        <w:tabs>
          <w:tab w:val="left" w:pos="0"/>
        </w:tabs>
        <w:spacing w:after="0" w:line="240" w:lineRule="auto"/>
        <w:ind w:left="1134" w:hanging="2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๓</w:t>
      </w:r>
      <w:r w:rsidRPr="00F353F8">
        <w:rPr>
          <w:rFonts w:ascii="TH SarabunPSK" w:hAnsi="TH SarabunPSK" w:cs="TH SarabunPSK"/>
          <w:sz w:val="32"/>
          <w:szCs w:val="32"/>
          <w:cs/>
        </w:rPr>
        <w:t>.</w:t>
      </w:r>
      <w:r w:rsidRPr="00F35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างวัลสำหรับสำนักงานสาธารณสุขจังหวัดที่มีผลงานโดดเด่นในด้านการเป็นต้นแบบเผยแพร่ข่าวสารผลิตภัณฑ์สุขภาพ ๑ รางวัล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สำนักงานสาธารณสุขจังหวัดและเครือข่ายที่เริ่มต้นดำเนินงานชุมชน </w:t>
      </w:r>
      <w:proofErr w:type="spellStart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บว</w:t>
      </w:r>
      <w:proofErr w:type="spellEnd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</w:t>
      </w:r>
      <w:r w:rsidRPr="00F353F8">
        <w:rPr>
          <w:rFonts w:ascii="TH SarabunPSK" w:hAnsi="TH SarabunPSK" w:cs="TH SarabunPSK"/>
          <w:sz w:val="32"/>
          <w:szCs w:val="32"/>
          <w:cs/>
        </w:rPr>
        <w:t>.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ประจำปี ๒๕๖๗ จำนวน ๑๒ รางวัล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สำนักงานสาธารณสุขจังหวัดและเครือข่ายที่มีผลงานโดดเด่นในด้านการร่วมขับเคลื่อนสร้างความรอบรู้เกี่ยวกับผลิตภัณฑ์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สุขภาพในกลุ่มผู้สูงอายุในชุมชน ๑๖ รางวัล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สำนักงานสาธารณสุขจังหวัดและเครือข่ายต้นแบบการดำเนินงานชุมชน </w:t>
      </w:r>
      <w:proofErr w:type="spellStart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บว</w:t>
      </w:r>
      <w:proofErr w:type="spellEnd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</w:t>
      </w:r>
      <w:r w:rsidRPr="00F353F8">
        <w:rPr>
          <w:rFonts w:ascii="TH SarabunPSK" w:hAnsi="TH SarabunPSK" w:cs="TH SarabunPSK"/>
          <w:sz w:val="32"/>
          <w:szCs w:val="32"/>
          <w:cs/>
        </w:rPr>
        <w:t>.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ที่มีการพัฒนาอย่างต่อเนื่อง ๕ รางวัล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สำนักงานสาธารณสุขจังหวัดที่เป็นเจ้าภาพจัดงานระดับภูมิภาค ๔ รางวัล</w:t>
      </w:r>
    </w:p>
    <w:p w:rsidR="00B71A1B" w:rsidRPr="00F353F8" w:rsidRDefault="00F353F8">
      <w:pPr>
        <w:tabs>
          <w:tab w:val="left" w:pos="0"/>
        </w:tabs>
        <w:spacing w:after="0" w:line="240" w:lineRule="auto"/>
        <w:ind w:left="1134" w:hanging="272"/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๔</w:t>
      </w:r>
      <w:r w:rsidRPr="00F353F8">
        <w:rPr>
          <w:rFonts w:ascii="TH SarabunPSK" w:hAnsi="TH SarabunPSK" w:cs="TH SarabunPSK"/>
          <w:sz w:val="32"/>
          <w:szCs w:val="32"/>
          <w:cs/>
        </w:rPr>
        <w:t>.</w:t>
      </w:r>
      <w:r w:rsidRPr="00F35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รางวัลสำหรับโรงเรียน อย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น้อย ต้นแบบขยายผลการพัฒนาหลักสูตรคุ้มครองผู้บริโภค</w:t>
      </w:r>
      <w:r w:rsidRPr="00F353F8">
        <w:rPr>
          <w:rFonts w:ascii="TH SarabunPSK" w:hAnsi="TH SarabunPSK" w:cs="TH SarabunPSK"/>
          <w:sz w:val="32"/>
          <w:szCs w:val="32"/>
          <w:cs/>
        </w:rPr>
        <w:br/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ในสถานศึกษา ๔ รางวัล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โรงเรียน อย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น้อย นำร่องในเขตกรุงเทพมหานคร ประจำปี ๒๕๖๗ จำนวน ๕ รางวัล</w:t>
      </w:r>
    </w:p>
    <w:p w:rsidR="00B71A1B" w:rsidRPr="00F353F8" w:rsidRDefault="00F353F8">
      <w:pPr>
        <w:tabs>
          <w:tab w:val="left" w:pos="0"/>
        </w:tabs>
        <w:spacing w:after="0" w:line="240" w:lineRule="auto"/>
        <w:ind w:left="1134" w:hanging="2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๕</w:t>
      </w:r>
      <w:r w:rsidRPr="00F353F8">
        <w:rPr>
          <w:rFonts w:ascii="TH SarabunPSK" w:hAnsi="TH SarabunPSK" w:cs="TH SarabunPSK"/>
          <w:sz w:val="32"/>
          <w:szCs w:val="32"/>
          <w:cs/>
        </w:rPr>
        <w:t>.</w:t>
      </w:r>
      <w:r w:rsidRPr="00F35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รางวัลสำหรับเครือข่ายโรงเรียน อย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น้อย ที่มีผลงานโดดเด่น </w:t>
      </w:r>
      <w:r w:rsidRPr="00F353F8">
        <w:rPr>
          <w:rFonts w:ascii="TH SarabunPSK" w:hAnsi="TH SarabunPSK" w:cs="TH SarabunPSK"/>
          <w:sz w:val="32"/>
          <w:szCs w:val="32"/>
          <w:cs/>
        </w:rPr>
        <w:t>(</w:t>
      </w:r>
      <w:r w:rsidRPr="00F353F8">
        <w:rPr>
          <w:rFonts w:ascii="TH SarabunPSK" w:hAnsi="TH SarabunPSK" w:cs="TH SarabunPSK"/>
          <w:sz w:val="32"/>
          <w:szCs w:val="32"/>
        </w:rPr>
        <w:t xml:space="preserve">Best Practice) </w:t>
      </w:r>
      <w:r w:rsidRPr="00F353F8">
        <w:rPr>
          <w:rFonts w:ascii="TH SarabunPSK" w:hAnsi="TH SarabunPSK" w:cs="TH SarabunPSK"/>
          <w:sz w:val="32"/>
          <w:szCs w:val="32"/>
          <w:cs/>
        </w:rPr>
        <w:br/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๔๒ รางวัล </w:t>
      </w:r>
      <w:r w:rsidRPr="00F353F8">
        <w:rPr>
          <w:rFonts w:ascii="TH SarabunPSK" w:hAnsi="TH SarabunPSK" w:cs="TH SarabunPSK" w:hint="cs"/>
          <w:sz w:val="32"/>
          <w:szCs w:val="32"/>
          <w:cs/>
          <w:lang w:val="th-TH"/>
        </w:rPr>
        <w:t>และเครือข่าย</w:t>
      </w:r>
      <w:r w:rsidRPr="00F35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บว</w:t>
      </w:r>
      <w:proofErr w:type="spellEnd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</w:t>
      </w:r>
      <w:r w:rsidRPr="00F353F8">
        <w:rPr>
          <w:rFonts w:ascii="TH SarabunPSK" w:hAnsi="TH SarabunPSK" w:cs="TH SarabunPSK"/>
          <w:sz w:val="32"/>
          <w:szCs w:val="32"/>
          <w:cs/>
        </w:rPr>
        <w:t>.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ที่มีผลงานโดดเด่น </w:t>
      </w:r>
      <w:r w:rsidRPr="00F353F8">
        <w:rPr>
          <w:rFonts w:ascii="TH SarabunPSK" w:hAnsi="TH SarabunPSK" w:cs="TH SarabunPSK"/>
          <w:sz w:val="32"/>
          <w:szCs w:val="32"/>
          <w:cs/>
        </w:rPr>
        <w:t>(</w:t>
      </w:r>
      <w:r w:rsidRPr="00F353F8">
        <w:rPr>
          <w:rFonts w:ascii="TH SarabunPSK" w:hAnsi="TH SarabunPSK" w:cs="TH SarabunPSK"/>
          <w:sz w:val="32"/>
          <w:szCs w:val="32"/>
        </w:rPr>
        <w:t xml:space="preserve">Best Practice)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๑๖ รางวัล</w:t>
      </w:r>
    </w:p>
    <w:p w:rsidR="00B71A1B" w:rsidRPr="00F353F8" w:rsidRDefault="00F353F8">
      <w:pPr>
        <w:tabs>
          <w:tab w:val="left" w:pos="0"/>
        </w:tabs>
        <w:spacing w:after="0" w:line="240" w:lineRule="auto"/>
        <w:ind w:left="1134" w:hanging="272"/>
        <w:jc w:val="thaiDistribute"/>
        <w:rPr>
          <w:rFonts w:ascii="TH SarabunPSK" w:hAnsi="TH SarabunPSK" w:cs="TH SarabunPSK"/>
          <w:sz w:val="32"/>
          <w:szCs w:val="32"/>
        </w:rPr>
      </w:pP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๖</w:t>
      </w:r>
      <w:r w:rsidRPr="00F353F8">
        <w:rPr>
          <w:rFonts w:ascii="TH SarabunPSK" w:hAnsi="TH SarabunPSK" w:cs="TH SarabunPSK"/>
          <w:sz w:val="32"/>
          <w:szCs w:val="32"/>
          <w:cs/>
        </w:rPr>
        <w:t>.</w:t>
      </w:r>
      <w:r w:rsidRPr="00F35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รางวัลสำหรับเครือข่าย </w:t>
      </w:r>
      <w:proofErr w:type="spellStart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บว</w:t>
      </w:r>
      <w:proofErr w:type="spellEnd"/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</w:t>
      </w:r>
      <w:r w:rsidRPr="00F353F8">
        <w:rPr>
          <w:rFonts w:ascii="TH SarabunPSK" w:hAnsi="TH SarabunPSK" w:cs="TH SarabunPSK"/>
          <w:sz w:val="32"/>
          <w:szCs w:val="32"/>
          <w:cs/>
        </w:rPr>
        <w:t>.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และโรงเรียน อย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 xml:space="preserve">น้อย ที่มีผลงานโดดเด่นดีเยี่ยม </w:t>
      </w:r>
      <w:r w:rsidRPr="00F353F8">
        <w:rPr>
          <w:rFonts w:ascii="TH SarabunPSK" w:hAnsi="TH SarabunPSK" w:cs="TH SarabunPSK"/>
          <w:sz w:val="32"/>
          <w:szCs w:val="32"/>
          <w:cs/>
        </w:rPr>
        <w:t>(</w:t>
      </w:r>
      <w:r w:rsidRPr="00F353F8">
        <w:rPr>
          <w:rFonts w:ascii="TH SarabunPSK" w:hAnsi="TH SarabunPSK" w:cs="TH SarabunPSK"/>
          <w:sz w:val="32"/>
          <w:szCs w:val="32"/>
        </w:rPr>
        <w:t xml:space="preserve">Best of the Best)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ระดับประเทศ ๙ รางวัล</w:t>
      </w:r>
    </w:p>
    <w:p w:rsidR="00B71A1B" w:rsidRPr="00F353F8" w:rsidRDefault="00F353F8">
      <w:pPr>
        <w:tabs>
          <w:tab w:val="left" w:pos="0"/>
        </w:tabs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53F8">
        <w:rPr>
          <w:rFonts w:ascii="TH SarabunPSK" w:hAnsi="TH SarabunPSK" w:cs="TH SarabunPSK"/>
          <w:sz w:val="32"/>
          <w:szCs w:val="32"/>
          <w:cs/>
        </w:rPr>
        <w:tab/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นายแพทย์โอภาส การย์กวินพงศ์ ปลัดกระทรวงสาธารณสุข กล่าวเพิ่มเติมว่า รางวัลที่มอบให้แก่เครือข่ายกลุ่มต่าง ๆ ทั้งเจ้าหน้าที่ตำรวจ สำนักงานสาธารณสุขจังหวัด ชุมชน บ้าน วัด โรงเรียน โรงพยาบาล เป็นเสมือนคำขอบคุณ และเป็นสิ่งที่กระทรวงสาธารณสุขต้องการเชิดชูเกียรติแก่ผู้กระทำ</w:t>
      </w:r>
      <w:r w:rsidRPr="00F353F8">
        <w:rPr>
          <w:rFonts w:ascii="TH SarabunPSK" w:hAnsi="TH SarabunPSK" w:cs="TH SarabunPSK"/>
          <w:sz w:val="32"/>
          <w:szCs w:val="32"/>
          <w:cs/>
        </w:rPr>
        <w:br/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สิ่งที่ดี มีประโยชน์ต่อประเทศชาติ ซึ่งกระทรวงสาธารณสุขโดย อย</w:t>
      </w:r>
      <w:r w:rsidRPr="00F353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353F8">
        <w:rPr>
          <w:rFonts w:ascii="TH SarabunPSK" w:hAnsi="TH SarabunPSK" w:cs="TH SarabunPSK"/>
          <w:sz w:val="32"/>
          <w:szCs w:val="32"/>
          <w:cs/>
          <w:lang w:val="th-TH"/>
        </w:rPr>
        <w:t>ยังคงมุ่งมั่นดำเนินงานคุ้มครองผู้บริโภคด้านผลิตภัณฑ์สุขภาพร่วมกับเครือข่ายอย่างเข้มแข็งต่อไป เพื่อสุขภาพที่ดีของประชาชนทั่วประเทศ</w:t>
      </w:r>
    </w:p>
    <w:p w:rsidR="00B71A1B" w:rsidRPr="00F353F8" w:rsidRDefault="00F353F8">
      <w:pPr>
        <w:tabs>
          <w:tab w:val="left" w:pos="0"/>
        </w:tabs>
        <w:spacing w:before="120"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F353F8">
        <w:rPr>
          <w:rFonts w:ascii="TH SarabunPSK" w:hAnsi="TH SarabunPSK" w:cs="TH SarabunPSK"/>
          <w:sz w:val="32"/>
          <w:szCs w:val="32"/>
          <w:cs/>
        </w:rPr>
        <w:t>******************************************************</w:t>
      </w:r>
    </w:p>
    <w:p w:rsidR="00B71A1B" w:rsidRPr="00F353F8" w:rsidRDefault="00F353F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53F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วันที่เผยแพร่ข่าว </w:t>
      </w:r>
      <w:r w:rsidR="00FD5C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๑๔ </w:t>
      </w:r>
      <w:r w:rsidRPr="00F353F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มิถุนายน ๒๕๖๗  ข่าวแจก </w:t>
      </w:r>
      <w:r w:rsidR="00FD5C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๑๙๑ </w:t>
      </w:r>
      <w:bookmarkStart w:id="0" w:name="_GoBack"/>
      <w:bookmarkEnd w:id="0"/>
      <w:r w:rsidRPr="00F353F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F353F8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F353F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ปีงบประมาณ พ</w:t>
      </w:r>
      <w:r w:rsidRPr="00F353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353F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ศ</w:t>
      </w:r>
      <w:r w:rsidRPr="00F353F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353F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๒๕๖๗</w:t>
      </w:r>
    </w:p>
    <w:sectPr w:rsidR="00B71A1B" w:rsidRPr="00F353F8">
      <w:headerReference w:type="default" r:id="rId7"/>
      <w:pgSz w:w="11906" w:h="16838"/>
      <w:pgMar w:top="2552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A1B" w:rsidRDefault="00F353F8">
      <w:pPr>
        <w:spacing w:line="240" w:lineRule="auto"/>
      </w:pPr>
      <w:r>
        <w:separator/>
      </w:r>
    </w:p>
  </w:endnote>
  <w:endnote w:type="continuationSeparator" w:id="0">
    <w:p w:rsidR="00B71A1B" w:rsidRDefault="00F35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A1B" w:rsidRDefault="00F353F8">
      <w:pPr>
        <w:spacing w:after="0"/>
      </w:pPr>
      <w:r>
        <w:separator/>
      </w:r>
    </w:p>
  </w:footnote>
  <w:footnote w:type="continuationSeparator" w:id="0">
    <w:p w:rsidR="00B71A1B" w:rsidRDefault="00F35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A1B" w:rsidRDefault="00FD5C18">
    <w:pPr>
      <w:pStyle w:val="Header"/>
    </w:pPr>
    <w:r>
      <w:pict w14:anchorId="3FB43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1025" type="#_x0000_t75" style="position:absolute;margin-left:-64.45pt;margin-top:-127.75pt;width:569.25pt;height:841.6pt;z-index:-251658752;mso-position-horizontal-relative:margin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20"/>
    <w:rsid w:val="00076FFE"/>
    <w:rsid w:val="00080B72"/>
    <w:rsid w:val="000934BF"/>
    <w:rsid w:val="000A5630"/>
    <w:rsid w:val="000B473B"/>
    <w:rsid w:val="000B53BD"/>
    <w:rsid w:val="000B6EB7"/>
    <w:rsid w:val="000C3710"/>
    <w:rsid w:val="000C6295"/>
    <w:rsid w:val="000E0687"/>
    <w:rsid w:val="000F3215"/>
    <w:rsid w:val="001006A4"/>
    <w:rsid w:val="00105D93"/>
    <w:rsid w:val="00114224"/>
    <w:rsid w:val="00125A5C"/>
    <w:rsid w:val="001338C0"/>
    <w:rsid w:val="00162C18"/>
    <w:rsid w:val="00185CF0"/>
    <w:rsid w:val="001B2648"/>
    <w:rsid w:val="001B3103"/>
    <w:rsid w:val="001B613E"/>
    <w:rsid w:val="001E141F"/>
    <w:rsid w:val="00204F18"/>
    <w:rsid w:val="0022140E"/>
    <w:rsid w:val="002914E9"/>
    <w:rsid w:val="0029519E"/>
    <w:rsid w:val="002A1320"/>
    <w:rsid w:val="002A2662"/>
    <w:rsid w:val="002C1210"/>
    <w:rsid w:val="002C4FC5"/>
    <w:rsid w:val="002D3582"/>
    <w:rsid w:val="002D6B4E"/>
    <w:rsid w:val="003159BA"/>
    <w:rsid w:val="00335EC7"/>
    <w:rsid w:val="00343CB4"/>
    <w:rsid w:val="00374DCC"/>
    <w:rsid w:val="00384ACC"/>
    <w:rsid w:val="00397041"/>
    <w:rsid w:val="003B2FB0"/>
    <w:rsid w:val="003C4AC4"/>
    <w:rsid w:val="003F11C5"/>
    <w:rsid w:val="004143C1"/>
    <w:rsid w:val="00414BF8"/>
    <w:rsid w:val="00432F67"/>
    <w:rsid w:val="0043491B"/>
    <w:rsid w:val="00442941"/>
    <w:rsid w:val="00451F9A"/>
    <w:rsid w:val="00460CFF"/>
    <w:rsid w:val="004619C4"/>
    <w:rsid w:val="00472026"/>
    <w:rsid w:val="00482018"/>
    <w:rsid w:val="004A53D8"/>
    <w:rsid w:val="004B49E0"/>
    <w:rsid w:val="004C5B9B"/>
    <w:rsid w:val="004D746B"/>
    <w:rsid w:val="004E2621"/>
    <w:rsid w:val="004E31D0"/>
    <w:rsid w:val="00512B2E"/>
    <w:rsid w:val="0052406B"/>
    <w:rsid w:val="00537D6C"/>
    <w:rsid w:val="00552E33"/>
    <w:rsid w:val="005605D4"/>
    <w:rsid w:val="005A0257"/>
    <w:rsid w:val="005A0633"/>
    <w:rsid w:val="005B319F"/>
    <w:rsid w:val="005D2828"/>
    <w:rsid w:val="005E52A3"/>
    <w:rsid w:val="00604DEE"/>
    <w:rsid w:val="00654192"/>
    <w:rsid w:val="00665DDF"/>
    <w:rsid w:val="00673F34"/>
    <w:rsid w:val="00676EAD"/>
    <w:rsid w:val="006817A4"/>
    <w:rsid w:val="006B5029"/>
    <w:rsid w:val="006C2570"/>
    <w:rsid w:val="006C2F61"/>
    <w:rsid w:val="006C6267"/>
    <w:rsid w:val="006C6541"/>
    <w:rsid w:val="006E4476"/>
    <w:rsid w:val="006E55F8"/>
    <w:rsid w:val="00700696"/>
    <w:rsid w:val="007056CF"/>
    <w:rsid w:val="00706BC8"/>
    <w:rsid w:val="0071797A"/>
    <w:rsid w:val="00725120"/>
    <w:rsid w:val="007371A1"/>
    <w:rsid w:val="00743EBF"/>
    <w:rsid w:val="00760713"/>
    <w:rsid w:val="007727D8"/>
    <w:rsid w:val="00784DB2"/>
    <w:rsid w:val="00786EBF"/>
    <w:rsid w:val="007B4603"/>
    <w:rsid w:val="0081369E"/>
    <w:rsid w:val="00827041"/>
    <w:rsid w:val="00835C0B"/>
    <w:rsid w:val="00887DD3"/>
    <w:rsid w:val="008943CD"/>
    <w:rsid w:val="008B1AC4"/>
    <w:rsid w:val="008C3B99"/>
    <w:rsid w:val="008D2ABA"/>
    <w:rsid w:val="008F0375"/>
    <w:rsid w:val="00925C37"/>
    <w:rsid w:val="00926DDA"/>
    <w:rsid w:val="009310DC"/>
    <w:rsid w:val="00934477"/>
    <w:rsid w:val="00937C26"/>
    <w:rsid w:val="009832DB"/>
    <w:rsid w:val="009A4325"/>
    <w:rsid w:val="009A4F2F"/>
    <w:rsid w:val="009A57D6"/>
    <w:rsid w:val="009B4818"/>
    <w:rsid w:val="009B57A4"/>
    <w:rsid w:val="009D1E09"/>
    <w:rsid w:val="009E3690"/>
    <w:rsid w:val="009F2A8F"/>
    <w:rsid w:val="009F3647"/>
    <w:rsid w:val="009F647F"/>
    <w:rsid w:val="00A02386"/>
    <w:rsid w:val="00A02838"/>
    <w:rsid w:val="00A06325"/>
    <w:rsid w:val="00A4366F"/>
    <w:rsid w:val="00A45617"/>
    <w:rsid w:val="00A55A7E"/>
    <w:rsid w:val="00A648AD"/>
    <w:rsid w:val="00A70199"/>
    <w:rsid w:val="00A71CF7"/>
    <w:rsid w:val="00A7457B"/>
    <w:rsid w:val="00A86411"/>
    <w:rsid w:val="00AB6065"/>
    <w:rsid w:val="00AD6645"/>
    <w:rsid w:val="00AF54F5"/>
    <w:rsid w:val="00B11DBC"/>
    <w:rsid w:val="00B23B86"/>
    <w:rsid w:val="00B5419D"/>
    <w:rsid w:val="00B71A1B"/>
    <w:rsid w:val="00BA38C2"/>
    <w:rsid w:val="00BA7216"/>
    <w:rsid w:val="00BB6879"/>
    <w:rsid w:val="00BC1D46"/>
    <w:rsid w:val="00BD1A97"/>
    <w:rsid w:val="00BD3A7B"/>
    <w:rsid w:val="00C00EA8"/>
    <w:rsid w:val="00C07555"/>
    <w:rsid w:val="00C1748E"/>
    <w:rsid w:val="00C55712"/>
    <w:rsid w:val="00C57DA5"/>
    <w:rsid w:val="00C73EE0"/>
    <w:rsid w:val="00C80CBF"/>
    <w:rsid w:val="00CD2A5A"/>
    <w:rsid w:val="00CF25CF"/>
    <w:rsid w:val="00D0340A"/>
    <w:rsid w:val="00D578EC"/>
    <w:rsid w:val="00D70B0D"/>
    <w:rsid w:val="00DA6875"/>
    <w:rsid w:val="00DC491C"/>
    <w:rsid w:val="00DE7E46"/>
    <w:rsid w:val="00E07132"/>
    <w:rsid w:val="00E2448F"/>
    <w:rsid w:val="00E32B98"/>
    <w:rsid w:val="00E43E44"/>
    <w:rsid w:val="00E47292"/>
    <w:rsid w:val="00E56E77"/>
    <w:rsid w:val="00E9350F"/>
    <w:rsid w:val="00EA69BC"/>
    <w:rsid w:val="00EB1240"/>
    <w:rsid w:val="00EB141D"/>
    <w:rsid w:val="00EC7A68"/>
    <w:rsid w:val="00F06ADB"/>
    <w:rsid w:val="00F26B03"/>
    <w:rsid w:val="00F26C69"/>
    <w:rsid w:val="00F27582"/>
    <w:rsid w:val="00F353F8"/>
    <w:rsid w:val="00F354FE"/>
    <w:rsid w:val="00F50770"/>
    <w:rsid w:val="00F510AD"/>
    <w:rsid w:val="00F57182"/>
    <w:rsid w:val="00F766E2"/>
    <w:rsid w:val="00F959B3"/>
    <w:rsid w:val="00FD5C18"/>
    <w:rsid w:val="00FE3C11"/>
    <w:rsid w:val="74474C5C"/>
    <w:rsid w:val="7D5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D3E94"/>
  <w15:docId w15:val="{D0A9223D-CBF9-49A0-8C19-33F4D777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ณัฐสุดา จันทร์พฤกษา</dc:creator>
  <cp:lastModifiedBy>ณัฐสุดา จันทร์พฤกษา</cp:lastModifiedBy>
  <cp:revision>4</cp:revision>
  <cp:lastPrinted>2024-05-29T03:21:00Z</cp:lastPrinted>
  <dcterms:created xsi:type="dcterms:W3CDTF">2024-06-12T01:38:00Z</dcterms:created>
  <dcterms:modified xsi:type="dcterms:W3CDTF">2024-06-14T07:30:00Z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B432652F88FB459D803F66351D46A4A5_13</vt:lpwstr>
  </property>
</Properties>
</file>