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BEA2A" w14:textId="77777777" w:rsidR="007425AA" w:rsidRPr="002666AC" w:rsidRDefault="007425AA" w:rsidP="00BC0202">
      <w:pPr>
        <w:jc w:val="thaiDistribute"/>
        <w:rPr>
          <w:rFonts w:hint="cs"/>
          <w:cs/>
          <w:lang w:bidi="th-TH"/>
        </w:rPr>
      </w:pPr>
    </w:p>
    <w:p w14:paraId="13BD9F9A" w14:textId="77777777" w:rsidR="002666AC" w:rsidRDefault="002666AC" w:rsidP="00FE71BE">
      <w:pPr>
        <w:pStyle w:val="Default"/>
        <w:ind w:right="95"/>
        <w:rPr>
          <w:b/>
          <w:bCs/>
          <w:color w:val="auto"/>
          <w:sz w:val="36"/>
          <w:szCs w:val="36"/>
        </w:rPr>
      </w:pPr>
    </w:p>
    <w:p w14:paraId="75285FD9" w14:textId="10687E30" w:rsidR="00AA460A" w:rsidRPr="00FE71BE" w:rsidRDefault="00BC4A1E" w:rsidP="00713D8B">
      <w:pPr>
        <w:pStyle w:val="Default"/>
        <w:spacing w:before="240"/>
        <w:ind w:right="-46"/>
        <w:jc w:val="center"/>
        <w:rPr>
          <w:b/>
          <w:bCs/>
          <w:color w:val="FF0000"/>
          <w:sz w:val="36"/>
          <w:szCs w:val="36"/>
        </w:rPr>
      </w:pPr>
      <w:r w:rsidRPr="00FE71BE">
        <w:rPr>
          <w:rFonts w:hint="cs"/>
          <w:b/>
          <w:bCs/>
          <w:color w:val="FF0000"/>
          <w:sz w:val="36"/>
          <w:szCs w:val="36"/>
          <w:cs/>
        </w:rPr>
        <w:t xml:space="preserve">อย. </w:t>
      </w:r>
      <w:r w:rsidR="00AA460A" w:rsidRPr="00FE71BE">
        <w:rPr>
          <w:rFonts w:hint="cs"/>
          <w:b/>
          <w:bCs/>
          <w:color w:val="FF0000"/>
          <w:sz w:val="36"/>
          <w:szCs w:val="36"/>
          <w:cs/>
        </w:rPr>
        <w:t>เร่งเดินหน้าปรับปรุงพัฒนากฎหมาย</w:t>
      </w:r>
    </w:p>
    <w:p w14:paraId="0F4A3AC2" w14:textId="031C7104" w:rsidR="00AA460A" w:rsidRPr="00FE71BE" w:rsidRDefault="00AA460A" w:rsidP="00BC3C0D">
      <w:pPr>
        <w:pStyle w:val="Default"/>
        <w:ind w:right="-46"/>
        <w:jc w:val="center"/>
        <w:rPr>
          <w:b/>
          <w:bCs/>
          <w:color w:val="FF0000"/>
          <w:sz w:val="36"/>
          <w:szCs w:val="36"/>
        </w:rPr>
      </w:pPr>
      <w:r w:rsidRPr="00FE71BE">
        <w:rPr>
          <w:rFonts w:hint="cs"/>
          <w:b/>
          <w:bCs/>
          <w:color w:val="FF0000"/>
          <w:sz w:val="36"/>
          <w:szCs w:val="36"/>
          <w:cs/>
        </w:rPr>
        <w:t>เพื่ออำนวยความสะดวกในการประกอบธุรกิจ</w:t>
      </w:r>
      <w:r w:rsidRPr="00FE71BE">
        <w:rPr>
          <w:b/>
          <w:bCs/>
          <w:color w:val="FF0000"/>
          <w:sz w:val="36"/>
          <w:szCs w:val="36"/>
          <w:cs/>
        </w:rPr>
        <w:t>ผลิตภัณฑ์สุขภาพ</w:t>
      </w:r>
    </w:p>
    <w:p w14:paraId="5F476D89" w14:textId="77777777" w:rsidR="002666AC" w:rsidRPr="00616919" w:rsidRDefault="002666AC" w:rsidP="0063748C">
      <w:pPr>
        <w:pStyle w:val="Default"/>
        <w:ind w:right="95"/>
        <w:jc w:val="center"/>
        <w:rPr>
          <w:b/>
          <w:bCs/>
          <w:color w:val="auto"/>
          <w:sz w:val="12"/>
          <w:szCs w:val="12"/>
        </w:rPr>
      </w:pPr>
    </w:p>
    <w:p w14:paraId="7A116675" w14:textId="4B6FE8B8" w:rsidR="00AA460A" w:rsidRPr="00BC3C0D" w:rsidRDefault="003E7A95" w:rsidP="00616919">
      <w:pPr>
        <w:pStyle w:val="Default"/>
        <w:ind w:right="-46" w:firstLine="720"/>
        <w:jc w:val="thaiDistribute"/>
        <w:rPr>
          <w:color w:val="auto"/>
          <w:sz w:val="31"/>
          <w:szCs w:val="31"/>
        </w:rPr>
      </w:pPr>
      <w:r w:rsidRPr="00BC3C0D">
        <w:rPr>
          <w:rFonts w:hint="cs"/>
          <w:color w:val="auto"/>
          <w:sz w:val="31"/>
          <w:szCs w:val="31"/>
          <w:cs/>
        </w:rPr>
        <w:t>ตามที่รัฐบาลมีนโยบายในการ</w:t>
      </w:r>
      <w:r w:rsidR="00AA460A" w:rsidRPr="00BC3C0D">
        <w:rPr>
          <w:rFonts w:hint="cs"/>
          <w:color w:val="auto"/>
          <w:sz w:val="31"/>
          <w:szCs w:val="31"/>
          <w:cs/>
        </w:rPr>
        <w:t>ปรับเปลี่ยนบทบาท</w:t>
      </w:r>
      <w:r w:rsidR="00F031E2" w:rsidRPr="00BC3C0D">
        <w:rPr>
          <w:rFonts w:hint="cs"/>
          <w:color w:val="auto"/>
          <w:sz w:val="31"/>
          <w:szCs w:val="31"/>
          <w:cs/>
        </w:rPr>
        <w:t>ของภาครัฐ จากผู้กำกับดูแลเป็นผู้สนับสนุนที่ช่วยขจัดข้อจำกัดทางกฎหมาย สร้างสภาพแวดล้อมทางกฎหมายของประเทศให้เหมาะสมต่อบริบทในการประกอบธุรกิจปัจจุบัน</w:t>
      </w:r>
      <w:r w:rsidRPr="00BC3C0D">
        <w:rPr>
          <w:rFonts w:hint="cs"/>
          <w:color w:val="auto"/>
          <w:sz w:val="31"/>
          <w:szCs w:val="31"/>
          <w:cs/>
        </w:rPr>
        <w:t>นั้น</w:t>
      </w:r>
      <w:r w:rsidR="00F031E2" w:rsidRPr="00BC3C0D">
        <w:rPr>
          <w:rFonts w:hint="cs"/>
          <w:color w:val="auto"/>
          <w:sz w:val="31"/>
          <w:szCs w:val="31"/>
          <w:cs/>
        </w:rPr>
        <w:t xml:space="preserve"> </w:t>
      </w:r>
      <w:r w:rsidR="00A849E3" w:rsidRPr="00BC3C0D">
        <w:rPr>
          <w:rFonts w:hint="cs"/>
          <w:color w:val="auto"/>
          <w:sz w:val="31"/>
          <w:szCs w:val="31"/>
          <w:cs/>
        </w:rPr>
        <w:t xml:space="preserve">กระทรวงสาธารณสุขจึงได้แต่งตั้งคณะทำงานปรับปรุงกฎระเบียบที่เกินความจำเป็นเพื่ออำนวยความสะดวกในการประกอบธุรกิจด้านผลิตภัณฑ์สุขภาพ </w:t>
      </w:r>
      <w:r w:rsidR="00F31AA0" w:rsidRPr="00BC3C0D">
        <w:rPr>
          <w:rFonts w:hint="cs"/>
          <w:color w:val="auto"/>
          <w:sz w:val="31"/>
          <w:szCs w:val="31"/>
          <w:cs/>
        </w:rPr>
        <w:t>ทั้งนี้</w:t>
      </w:r>
      <w:r w:rsidR="00A849E3" w:rsidRPr="00BC3C0D">
        <w:rPr>
          <w:rFonts w:hint="cs"/>
          <w:color w:val="auto"/>
          <w:sz w:val="31"/>
          <w:szCs w:val="31"/>
          <w:cs/>
        </w:rPr>
        <w:t xml:space="preserve"> </w:t>
      </w:r>
      <w:r w:rsidRPr="00BC3C0D">
        <w:rPr>
          <w:rFonts w:hint="cs"/>
          <w:color w:val="auto"/>
          <w:sz w:val="31"/>
          <w:szCs w:val="31"/>
          <w:cs/>
        </w:rPr>
        <w:t>อย.</w:t>
      </w:r>
      <w:r w:rsidR="00A849E3" w:rsidRPr="00BC3C0D">
        <w:rPr>
          <w:rFonts w:hint="cs"/>
          <w:color w:val="auto"/>
          <w:sz w:val="31"/>
          <w:szCs w:val="31"/>
          <w:cs/>
        </w:rPr>
        <w:t xml:space="preserve"> </w:t>
      </w:r>
      <w:r w:rsidR="00F31AA0" w:rsidRPr="00BC3C0D">
        <w:rPr>
          <w:rFonts w:hint="cs"/>
          <w:color w:val="auto"/>
          <w:sz w:val="31"/>
          <w:szCs w:val="31"/>
          <w:cs/>
        </w:rPr>
        <w:t>ในฐานะหน่วยงานหลัก</w:t>
      </w:r>
      <w:r w:rsidRPr="00BC3C0D">
        <w:rPr>
          <w:rFonts w:hint="cs"/>
          <w:color w:val="auto"/>
          <w:sz w:val="31"/>
          <w:szCs w:val="31"/>
          <w:cs/>
        </w:rPr>
        <w:t>ได้มี</w:t>
      </w:r>
      <w:r w:rsidRPr="00BC3C0D">
        <w:rPr>
          <w:color w:val="auto"/>
          <w:sz w:val="31"/>
          <w:szCs w:val="31"/>
          <w:cs/>
        </w:rPr>
        <w:t>การเปิดรับฟังความคิดเห็นของผู้มีส่วนได้ส่วนเสีย</w:t>
      </w:r>
      <w:r w:rsidR="00E37553" w:rsidRPr="00BC3C0D">
        <w:rPr>
          <w:rFonts w:hint="cs"/>
          <w:color w:val="000000" w:themeColor="text1"/>
          <w:sz w:val="31"/>
          <w:szCs w:val="31"/>
          <w:cs/>
        </w:rPr>
        <w:t xml:space="preserve">ทุกภาคส่วน </w:t>
      </w:r>
      <w:r w:rsidRPr="00BC3C0D">
        <w:rPr>
          <w:color w:val="000000" w:themeColor="text1"/>
          <w:sz w:val="31"/>
          <w:szCs w:val="31"/>
          <w:cs/>
        </w:rPr>
        <w:t>เกี่ยวกับปัญหาและอุปสรรค</w:t>
      </w:r>
      <w:r w:rsidR="007D0F28">
        <w:rPr>
          <w:color w:val="000000" w:themeColor="text1"/>
          <w:sz w:val="31"/>
          <w:szCs w:val="31"/>
          <w:cs/>
        </w:rPr>
        <w:t>ในการประกอบธุรกิจผลิตภัณฑ์สุขภา</w:t>
      </w:r>
      <w:r w:rsidR="007D0F28">
        <w:rPr>
          <w:rFonts w:hint="cs"/>
          <w:color w:val="000000" w:themeColor="text1"/>
          <w:sz w:val="31"/>
          <w:szCs w:val="31"/>
          <w:cs/>
        </w:rPr>
        <w:t xml:space="preserve">พ </w:t>
      </w:r>
      <w:r w:rsidR="00E37553" w:rsidRPr="00BC3C0D">
        <w:rPr>
          <w:rFonts w:hint="cs"/>
          <w:color w:val="000000" w:themeColor="text1"/>
          <w:sz w:val="31"/>
          <w:szCs w:val="31"/>
          <w:cs/>
        </w:rPr>
        <w:t xml:space="preserve">รวมทั้งความคาดหวังที่มีต่อ </w:t>
      </w:r>
      <w:proofErr w:type="spellStart"/>
      <w:r w:rsidR="00E37553" w:rsidRPr="00BC3C0D">
        <w:rPr>
          <w:rFonts w:hint="cs"/>
          <w:color w:val="000000" w:themeColor="text1"/>
          <w:sz w:val="31"/>
          <w:szCs w:val="31"/>
          <w:cs/>
        </w:rPr>
        <w:t>อย</w:t>
      </w:r>
      <w:proofErr w:type="spellEnd"/>
      <w:r w:rsidR="00E37553" w:rsidRPr="00BC3C0D">
        <w:rPr>
          <w:color w:val="000000" w:themeColor="text1"/>
          <w:sz w:val="31"/>
          <w:szCs w:val="31"/>
        </w:rPr>
        <w:t xml:space="preserve">. </w:t>
      </w:r>
      <w:r w:rsidR="00E37553" w:rsidRPr="00BC3C0D">
        <w:rPr>
          <w:rFonts w:hint="cs"/>
          <w:color w:val="000000" w:themeColor="text1"/>
          <w:sz w:val="31"/>
          <w:szCs w:val="31"/>
          <w:cs/>
        </w:rPr>
        <w:t xml:space="preserve">ในการคุ้มครองผู้บริโภคด้านผลิตภัณฑ์สุขภาพ </w:t>
      </w:r>
      <w:r w:rsidR="00883B7E" w:rsidRPr="00BC3C0D">
        <w:rPr>
          <w:rFonts w:hint="cs"/>
          <w:color w:val="000000" w:themeColor="text1"/>
          <w:sz w:val="31"/>
          <w:szCs w:val="31"/>
          <w:cs/>
        </w:rPr>
        <w:t>การส่งเสริมการสร้างผลิตภัณฑ์สุขภาพนวัตกรรม</w:t>
      </w:r>
      <w:r w:rsidR="0053268C" w:rsidRPr="00BC3C0D">
        <w:rPr>
          <w:rFonts w:hint="cs"/>
          <w:color w:val="000000" w:themeColor="text1"/>
          <w:sz w:val="31"/>
          <w:szCs w:val="31"/>
          <w:cs/>
        </w:rPr>
        <w:t xml:space="preserve"> </w:t>
      </w:r>
      <w:r w:rsidR="000E5E8C" w:rsidRPr="00BC3C0D">
        <w:rPr>
          <w:rFonts w:hint="cs"/>
          <w:color w:val="000000" w:themeColor="text1"/>
          <w:sz w:val="31"/>
          <w:szCs w:val="31"/>
          <w:cs/>
        </w:rPr>
        <w:t xml:space="preserve">และการสร้างเครือข่ายความร่วมมือ </w:t>
      </w:r>
      <w:r w:rsidR="00883B7E" w:rsidRPr="00BC3C0D">
        <w:rPr>
          <w:rFonts w:hint="cs"/>
          <w:color w:val="auto"/>
          <w:sz w:val="31"/>
          <w:szCs w:val="31"/>
          <w:cs/>
        </w:rPr>
        <w:t>โดย</w:t>
      </w:r>
      <w:r w:rsidR="00E37553" w:rsidRPr="00BC3C0D">
        <w:rPr>
          <w:rFonts w:hint="cs"/>
          <w:color w:val="auto"/>
          <w:sz w:val="31"/>
          <w:szCs w:val="31"/>
          <w:cs/>
        </w:rPr>
        <w:t xml:space="preserve">ตั้งแต่ พ.ย. 66 </w:t>
      </w:r>
      <w:r w:rsidR="00E37553" w:rsidRPr="00BC3C0D">
        <w:rPr>
          <w:color w:val="auto"/>
          <w:sz w:val="31"/>
          <w:szCs w:val="31"/>
          <w:cs/>
        </w:rPr>
        <w:t>–</w:t>
      </w:r>
      <w:r w:rsidR="00E37553" w:rsidRPr="00BC3C0D">
        <w:rPr>
          <w:rFonts w:hint="cs"/>
          <w:color w:val="auto"/>
          <w:sz w:val="31"/>
          <w:szCs w:val="31"/>
          <w:cs/>
        </w:rPr>
        <w:t xml:space="preserve"> ปัจจุบัน</w:t>
      </w:r>
      <w:r w:rsidR="00883B7E" w:rsidRPr="00BC3C0D">
        <w:rPr>
          <w:rFonts w:hint="cs"/>
          <w:color w:val="auto"/>
          <w:sz w:val="31"/>
          <w:szCs w:val="31"/>
          <w:cs/>
        </w:rPr>
        <w:t xml:space="preserve"> มีการรับฟังความคิดเห็นทั้งสิ้นมากกว่า</w:t>
      </w:r>
      <w:r w:rsidR="00883B7E" w:rsidRPr="00BC3C0D">
        <w:rPr>
          <w:color w:val="auto"/>
          <w:sz w:val="31"/>
          <w:szCs w:val="31"/>
          <w:cs/>
        </w:rPr>
        <w:t xml:space="preserve"> 25 ครั้ง</w:t>
      </w:r>
      <w:r w:rsidR="00883B7E" w:rsidRPr="00BC3C0D">
        <w:rPr>
          <w:rFonts w:hint="cs"/>
          <w:color w:val="auto"/>
          <w:sz w:val="31"/>
          <w:szCs w:val="31"/>
          <w:cs/>
        </w:rPr>
        <w:t xml:space="preserve">  </w:t>
      </w:r>
    </w:p>
    <w:p w14:paraId="5504FC21" w14:textId="16F06E31" w:rsidR="00F31AA0" w:rsidRPr="00BC3C0D" w:rsidRDefault="003E7A95" w:rsidP="00616919">
      <w:pPr>
        <w:pStyle w:val="Default"/>
        <w:ind w:right="-46"/>
        <w:jc w:val="thaiDistribute"/>
        <w:rPr>
          <w:color w:val="auto"/>
          <w:sz w:val="31"/>
          <w:szCs w:val="31"/>
        </w:rPr>
      </w:pPr>
      <w:r w:rsidRPr="00BC3C0D">
        <w:rPr>
          <w:color w:val="auto"/>
          <w:sz w:val="31"/>
          <w:szCs w:val="31"/>
          <w:cs/>
        </w:rPr>
        <w:tab/>
      </w:r>
      <w:r w:rsidRPr="00BC3C0D">
        <w:rPr>
          <w:rFonts w:hint="cs"/>
          <w:b/>
          <w:bCs/>
          <w:color w:val="auto"/>
          <w:sz w:val="31"/>
          <w:szCs w:val="31"/>
          <w:cs/>
        </w:rPr>
        <w:t>นายสุขุมพงศ์ โง่นคำ คณะที่ปรึกษารัฐมนตรีว่าการกระทรวงสาธารณสุข</w:t>
      </w:r>
      <w:r w:rsidR="00027E3D" w:rsidRPr="00BC3C0D">
        <w:rPr>
          <w:rFonts w:hint="cs"/>
          <w:b/>
          <w:bCs/>
          <w:color w:val="auto"/>
          <w:sz w:val="31"/>
          <w:szCs w:val="31"/>
          <w:cs/>
        </w:rPr>
        <w:t xml:space="preserve"> </w:t>
      </w:r>
      <w:r w:rsidRPr="00BC3C0D">
        <w:rPr>
          <w:rFonts w:hint="cs"/>
          <w:b/>
          <w:bCs/>
          <w:color w:val="auto"/>
          <w:sz w:val="31"/>
          <w:szCs w:val="31"/>
          <w:cs/>
        </w:rPr>
        <w:t>ประธานคณะทำงานปรับปรุงกฎระเบียบที่เกินความจำเป็นเพื่ออำนวยความสะดวกในกา</w:t>
      </w:r>
      <w:r w:rsidR="007D0F28">
        <w:rPr>
          <w:rFonts w:hint="cs"/>
          <w:b/>
          <w:bCs/>
          <w:color w:val="auto"/>
          <w:sz w:val="31"/>
          <w:szCs w:val="31"/>
          <w:cs/>
        </w:rPr>
        <w:t xml:space="preserve">รประกอบธุรกิจด้านผลิตภัณฑ์สุขภาพ </w:t>
      </w:r>
      <w:r w:rsidRPr="00BC3C0D">
        <w:rPr>
          <w:rFonts w:hint="cs"/>
          <w:color w:val="auto"/>
          <w:sz w:val="31"/>
          <w:szCs w:val="31"/>
          <w:cs/>
        </w:rPr>
        <w:t>เปิดเผยว่</w:t>
      </w:r>
      <w:r w:rsidR="0094540E" w:rsidRPr="00BC3C0D">
        <w:rPr>
          <w:rFonts w:hint="cs"/>
          <w:color w:val="auto"/>
          <w:sz w:val="31"/>
          <w:szCs w:val="31"/>
          <w:cs/>
        </w:rPr>
        <w:t>า</w:t>
      </w:r>
      <w:r w:rsidR="0094540E" w:rsidRPr="00BC3C0D">
        <w:rPr>
          <w:color w:val="auto"/>
          <w:sz w:val="31"/>
          <w:szCs w:val="31"/>
          <w:cs/>
        </w:rPr>
        <w:t xml:space="preserve"> คณะทำงานฯ ได้มีการประชุม</w:t>
      </w:r>
      <w:r w:rsidR="009A52EA" w:rsidRPr="00BC3C0D">
        <w:rPr>
          <w:color w:val="auto"/>
          <w:sz w:val="31"/>
          <w:szCs w:val="31"/>
          <w:cs/>
        </w:rPr>
        <w:t>เพื่อพิจารณาแนวทางในการปรับปรุงกฎหมายของ</w:t>
      </w:r>
      <w:r w:rsidR="009A52EA" w:rsidRPr="00BC3C0D">
        <w:rPr>
          <w:rFonts w:hint="cs"/>
          <w:color w:val="auto"/>
          <w:sz w:val="31"/>
          <w:szCs w:val="31"/>
          <w:cs/>
        </w:rPr>
        <w:t xml:space="preserve"> </w:t>
      </w:r>
      <w:r w:rsidR="009A52EA" w:rsidRPr="00BC3C0D">
        <w:rPr>
          <w:color w:val="auto"/>
          <w:sz w:val="31"/>
          <w:szCs w:val="31"/>
          <w:cs/>
        </w:rPr>
        <w:t>อย.</w:t>
      </w:r>
      <w:r w:rsidR="009A52EA" w:rsidRPr="00BC3C0D">
        <w:rPr>
          <w:rFonts w:hint="cs"/>
          <w:color w:val="auto"/>
          <w:sz w:val="31"/>
          <w:szCs w:val="31"/>
          <w:cs/>
        </w:rPr>
        <w:t xml:space="preserve"> </w:t>
      </w:r>
      <w:r w:rsidR="009A52EA" w:rsidRPr="00BC3C0D">
        <w:rPr>
          <w:color w:val="auto"/>
          <w:sz w:val="31"/>
          <w:szCs w:val="31"/>
          <w:cs/>
        </w:rPr>
        <w:t>โดยที่ประชุม</w:t>
      </w:r>
      <w:r w:rsidR="009A52EA" w:rsidRPr="00BC3C0D">
        <w:rPr>
          <w:rFonts w:hint="cs"/>
          <w:color w:val="auto"/>
          <w:sz w:val="31"/>
          <w:szCs w:val="31"/>
          <w:cs/>
        </w:rPr>
        <w:t>ได้รับทราบ</w:t>
      </w:r>
      <w:r w:rsidR="009A52EA" w:rsidRPr="00BC3C0D">
        <w:rPr>
          <w:b/>
          <w:bCs/>
          <w:color w:val="auto"/>
          <w:sz w:val="31"/>
          <w:szCs w:val="31"/>
          <w:cs/>
        </w:rPr>
        <w:t>ปัญหา</w:t>
      </w:r>
      <w:r w:rsidR="009A52EA" w:rsidRPr="00BC3C0D">
        <w:rPr>
          <w:rFonts w:hint="cs"/>
          <w:b/>
          <w:bCs/>
          <w:color w:val="auto"/>
          <w:sz w:val="31"/>
          <w:szCs w:val="31"/>
          <w:cs/>
        </w:rPr>
        <w:t xml:space="preserve">อุปสรรค </w:t>
      </w:r>
      <w:r w:rsidR="009A52EA" w:rsidRPr="00BC3C0D">
        <w:rPr>
          <w:b/>
          <w:bCs/>
          <w:color w:val="auto"/>
          <w:sz w:val="31"/>
          <w:szCs w:val="31"/>
        </w:rPr>
        <w:t>(Pain Points)</w:t>
      </w:r>
      <w:r w:rsidR="009A52EA" w:rsidRPr="00BC3C0D">
        <w:rPr>
          <w:color w:val="auto"/>
          <w:sz w:val="31"/>
          <w:szCs w:val="31"/>
        </w:rPr>
        <w:t xml:space="preserve"> </w:t>
      </w:r>
      <w:r w:rsidR="009A52EA" w:rsidRPr="00BC3C0D">
        <w:rPr>
          <w:rFonts w:hint="cs"/>
          <w:color w:val="auto"/>
          <w:sz w:val="31"/>
          <w:szCs w:val="31"/>
          <w:cs/>
        </w:rPr>
        <w:t>ของผู้มีส่วนได้</w:t>
      </w:r>
      <w:r w:rsidR="00F31AA0" w:rsidRPr="00BC3C0D">
        <w:rPr>
          <w:rFonts w:hint="cs"/>
          <w:color w:val="auto"/>
          <w:sz w:val="31"/>
          <w:szCs w:val="31"/>
          <w:cs/>
        </w:rPr>
        <w:t>ส่วน</w:t>
      </w:r>
      <w:r w:rsidR="009A52EA" w:rsidRPr="00BC3C0D">
        <w:rPr>
          <w:rFonts w:hint="cs"/>
          <w:color w:val="auto"/>
          <w:sz w:val="31"/>
          <w:szCs w:val="31"/>
          <w:cs/>
        </w:rPr>
        <w:t>เสีย</w:t>
      </w:r>
      <w:r w:rsidR="009A52EA" w:rsidRPr="00BC3C0D">
        <w:rPr>
          <w:color w:val="auto"/>
          <w:sz w:val="31"/>
          <w:szCs w:val="31"/>
          <w:cs/>
        </w:rPr>
        <w:t>ใน</w:t>
      </w:r>
      <w:r w:rsidR="00F31AA0" w:rsidRPr="00BC3C0D">
        <w:rPr>
          <w:rFonts w:hint="cs"/>
          <w:color w:val="auto"/>
          <w:sz w:val="31"/>
          <w:szCs w:val="31"/>
          <w:cs/>
        </w:rPr>
        <w:t xml:space="preserve"> </w:t>
      </w:r>
      <w:r w:rsidR="009A52EA" w:rsidRPr="00BC3C0D">
        <w:rPr>
          <w:b/>
          <w:bCs/>
          <w:color w:val="auto"/>
          <w:sz w:val="31"/>
          <w:szCs w:val="31"/>
          <w:cs/>
        </w:rPr>
        <w:t>3 ประเด็น</w:t>
      </w:r>
      <w:r w:rsidR="009A52EA" w:rsidRPr="00BC3C0D">
        <w:rPr>
          <w:rFonts w:hint="cs"/>
          <w:b/>
          <w:bCs/>
          <w:color w:val="auto"/>
          <w:sz w:val="31"/>
          <w:szCs w:val="31"/>
          <w:cs/>
        </w:rPr>
        <w:t>หลัก</w:t>
      </w:r>
      <w:r w:rsidR="009A52EA" w:rsidRPr="00BC3C0D">
        <w:rPr>
          <w:color w:val="auto"/>
          <w:sz w:val="31"/>
          <w:szCs w:val="31"/>
          <w:cs/>
        </w:rPr>
        <w:t xml:space="preserve"> ได้แก่ </w:t>
      </w:r>
      <w:r w:rsidR="00F31AA0" w:rsidRPr="00BC3C0D">
        <w:rPr>
          <w:b/>
          <w:bCs/>
          <w:color w:val="auto"/>
          <w:sz w:val="31"/>
          <w:szCs w:val="31"/>
        </w:rPr>
        <w:t xml:space="preserve">(1) </w:t>
      </w:r>
      <w:r w:rsidR="009A52EA" w:rsidRPr="00BC3C0D">
        <w:rPr>
          <w:b/>
          <w:bCs/>
          <w:color w:val="auto"/>
          <w:sz w:val="31"/>
          <w:szCs w:val="31"/>
          <w:cs/>
        </w:rPr>
        <w:t>กฎหมายไม่เอื้อต่อการประกอบธุรกิ</w:t>
      </w:r>
      <w:r w:rsidR="009A52EA" w:rsidRPr="00BC3C0D">
        <w:rPr>
          <w:rFonts w:hint="cs"/>
          <w:b/>
          <w:bCs/>
          <w:color w:val="auto"/>
          <w:sz w:val="31"/>
          <w:szCs w:val="31"/>
          <w:cs/>
        </w:rPr>
        <w:t>จ</w:t>
      </w:r>
      <w:r w:rsidR="009A52EA" w:rsidRPr="00BC3C0D">
        <w:rPr>
          <w:rFonts w:hint="cs"/>
          <w:color w:val="auto"/>
          <w:sz w:val="31"/>
          <w:szCs w:val="31"/>
          <w:cs/>
        </w:rPr>
        <w:t xml:space="preserve"> </w:t>
      </w:r>
      <w:r w:rsidR="00F31AA0" w:rsidRPr="00BC3C0D">
        <w:rPr>
          <w:color w:val="auto"/>
          <w:sz w:val="31"/>
          <w:szCs w:val="31"/>
        </w:rPr>
        <w:t>(</w:t>
      </w:r>
      <w:r w:rsidR="00F31AA0" w:rsidRPr="00BC3C0D">
        <w:rPr>
          <w:b/>
          <w:bCs/>
          <w:color w:val="auto"/>
          <w:sz w:val="31"/>
          <w:szCs w:val="31"/>
        </w:rPr>
        <w:t xml:space="preserve">2) </w:t>
      </w:r>
      <w:r w:rsidR="00F31AA0" w:rsidRPr="00BC3C0D">
        <w:rPr>
          <w:rFonts w:hint="cs"/>
          <w:b/>
          <w:bCs/>
          <w:color w:val="auto"/>
          <w:sz w:val="31"/>
          <w:szCs w:val="31"/>
          <w:cs/>
        </w:rPr>
        <w:t>กฎหมายสร้าง</w:t>
      </w:r>
      <w:r w:rsidR="009A52EA" w:rsidRPr="00BC3C0D">
        <w:rPr>
          <w:b/>
          <w:bCs/>
          <w:color w:val="auto"/>
          <w:sz w:val="31"/>
          <w:szCs w:val="31"/>
          <w:cs/>
        </w:rPr>
        <w:t>ภาระมากเกินความจำเป็น</w:t>
      </w:r>
      <w:r w:rsidR="009A52EA" w:rsidRPr="00BC3C0D">
        <w:rPr>
          <w:color w:val="auto"/>
          <w:sz w:val="31"/>
          <w:szCs w:val="31"/>
          <w:cs/>
        </w:rPr>
        <w:t xml:space="preserve"> และ</w:t>
      </w:r>
      <w:r w:rsidR="00F31AA0" w:rsidRPr="00BC3C0D">
        <w:rPr>
          <w:rFonts w:hint="cs"/>
          <w:color w:val="auto"/>
          <w:sz w:val="31"/>
          <w:szCs w:val="31"/>
          <w:cs/>
        </w:rPr>
        <w:t xml:space="preserve"> </w:t>
      </w:r>
      <w:r w:rsidR="00F31AA0" w:rsidRPr="00BC3C0D">
        <w:rPr>
          <w:b/>
          <w:bCs/>
          <w:color w:val="auto"/>
          <w:sz w:val="31"/>
          <w:szCs w:val="31"/>
        </w:rPr>
        <w:t xml:space="preserve">(3) </w:t>
      </w:r>
      <w:r w:rsidR="009A52EA" w:rsidRPr="00BC3C0D">
        <w:rPr>
          <w:b/>
          <w:bCs/>
          <w:color w:val="auto"/>
          <w:sz w:val="31"/>
          <w:szCs w:val="31"/>
          <w:cs/>
        </w:rPr>
        <w:t>การขออนุญาตผลิตภัณฑ์สุขภาพที่ใช้ระยะเวลานาน</w:t>
      </w:r>
      <w:r w:rsidR="009A52EA" w:rsidRPr="00BC3C0D">
        <w:rPr>
          <w:rFonts w:hint="cs"/>
          <w:color w:val="auto"/>
          <w:sz w:val="31"/>
          <w:szCs w:val="31"/>
          <w:cs/>
        </w:rPr>
        <w:t xml:space="preserve"> </w:t>
      </w:r>
    </w:p>
    <w:p w14:paraId="1B7BFE65" w14:textId="69C56B93" w:rsidR="0007614B" w:rsidRPr="00BC3C0D" w:rsidRDefault="009A52EA" w:rsidP="00616919">
      <w:pPr>
        <w:pStyle w:val="Default"/>
        <w:ind w:right="-46" w:firstLine="720"/>
        <w:jc w:val="thaiDistribute"/>
        <w:rPr>
          <w:color w:val="auto"/>
          <w:sz w:val="31"/>
          <w:szCs w:val="31"/>
        </w:rPr>
      </w:pPr>
      <w:r w:rsidRPr="00BC3C0D">
        <w:rPr>
          <w:rFonts w:hint="cs"/>
          <w:color w:val="auto"/>
          <w:sz w:val="31"/>
          <w:szCs w:val="31"/>
          <w:cs/>
        </w:rPr>
        <w:t>ที่ประชุมฯ ได้เห็นชอบในหลักการของแนวทางการปรับปรุงกฎหมายของ อย.</w:t>
      </w:r>
      <w:r w:rsidR="00F31AA0" w:rsidRPr="00BC3C0D">
        <w:rPr>
          <w:rFonts w:hint="cs"/>
          <w:color w:val="auto"/>
          <w:sz w:val="31"/>
          <w:szCs w:val="31"/>
          <w:cs/>
        </w:rPr>
        <w:t xml:space="preserve"> </w:t>
      </w:r>
      <w:r w:rsidR="00027E3D" w:rsidRPr="00BC3C0D">
        <w:rPr>
          <w:rFonts w:hint="cs"/>
          <w:color w:val="auto"/>
          <w:sz w:val="31"/>
          <w:szCs w:val="31"/>
          <w:cs/>
        </w:rPr>
        <w:t>สำหรับการ</w:t>
      </w:r>
      <w:r w:rsidR="005D0481" w:rsidRPr="00BC3C0D">
        <w:rPr>
          <w:rFonts w:hint="cs"/>
          <w:color w:val="auto"/>
          <w:sz w:val="31"/>
          <w:szCs w:val="31"/>
          <w:cs/>
        </w:rPr>
        <w:t xml:space="preserve">แก้ไขปัญหาอุปสรรค 3 ประเด็นหลักข้างต้น รวมทั้ง </w:t>
      </w:r>
      <w:r w:rsidR="005D0481" w:rsidRPr="00BC3C0D">
        <w:rPr>
          <w:b/>
          <w:bCs/>
          <w:color w:val="auto"/>
          <w:sz w:val="31"/>
          <w:szCs w:val="31"/>
        </w:rPr>
        <w:t xml:space="preserve">Quick Win 2 </w:t>
      </w:r>
      <w:r w:rsidR="005D0481" w:rsidRPr="00BC3C0D">
        <w:rPr>
          <w:rFonts w:hint="cs"/>
          <w:b/>
          <w:bCs/>
          <w:color w:val="auto"/>
          <w:sz w:val="31"/>
          <w:szCs w:val="31"/>
          <w:cs/>
        </w:rPr>
        <w:t>เรื่อง</w:t>
      </w:r>
      <w:r w:rsidR="005D0481" w:rsidRPr="00BC3C0D">
        <w:rPr>
          <w:rFonts w:hint="cs"/>
          <w:color w:val="auto"/>
          <w:sz w:val="31"/>
          <w:szCs w:val="31"/>
          <w:cs/>
        </w:rPr>
        <w:t xml:space="preserve"> </w:t>
      </w:r>
      <w:r w:rsidR="001C55C5" w:rsidRPr="00BC3C0D">
        <w:rPr>
          <w:rFonts w:hint="cs"/>
          <w:color w:val="auto"/>
          <w:sz w:val="31"/>
          <w:szCs w:val="31"/>
          <w:cs/>
        </w:rPr>
        <w:t xml:space="preserve">ได้แก่ </w:t>
      </w:r>
      <w:r w:rsidR="001C55C5" w:rsidRPr="00BC3C0D">
        <w:rPr>
          <w:color w:val="auto"/>
          <w:sz w:val="31"/>
          <w:szCs w:val="31"/>
          <w:cs/>
        </w:rPr>
        <w:t>การปรับปรุงกฎระเบียบ</w:t>
      </w:r>
      <w:r w:rsidR="001C55C5" w:rsidRPr="00BC3C0D">
        <w:rPr>
          <w:b/>
          <w:bCs/>
          <w:color w:val="auto"/>
          <w:sz w:val="31"/>
          <w:szCs w:val="31"/>
          <w:cs/>
        </w:rPr>
        <w:t>อำนวยความสะดวกการอนุญาตนำเข้าผลิตภัณฑ์</w:t>
      </w:r>
      <w:r w:rsidR="00027E3D" w:rsidRPr="00BC3C0D">
        <w:rPr>
          <w:rFonts w:hint="cs"/>
          <w:b/>
          <w:bCs/>
          <w:color w:val="auto"/>
          <w:sz w:val="31"/>
          <w:szCs w:val="31"/>
          <w:cs/>
        </w:rPr>
        <w:t>สุขภาพ</w:t>
      </w:r>
      <w:r w:rsidR="001C55C5" w:rsidRPr="00BC3C0D">
        <w:rPr>
          <w:b/>
          <w:bCs/>
          <w:color w:val="auto"/>
          <w:sz w:val="31"/>
          <w:szCs w:val="31"/>
          <w:cs/>
        </w:rPr>
        <w:t>เพื่อใช้ถ่ายทำภาพยนตร์</w:t>
      </w:r>
      <w:r w:rsidR="001C55C5" w:rsidRPr="00BC3C0D">
        <w:rPr>
          <w:rFonts w:hint="cs"/>
          <w:color w:val="auto"/>
          <w:sz w:val="31"/>
          <w:szCs w:val="31"/>
          <w:cs/>
        </w:rPr>
        <w:t xml:space="preserve"> </w:t>
      </w:r>
      <w:r w:rsidR="00E6173F" w:rsidRPr="00BC3C0D">
        <w:rPr>
          <w:rFonts w:hint="cs"/>
          <w:color w:val="auto"/>
          <w:sz w:val="31"/>
          <w:szCs w:val="31"/>
          <w:cs/>
        </w:rPr>
        <w:t>รวมทั้ง</w:t>
      </w:r>
      <w:r w:rsidR="00E6173F" w:rsidRPr="00BC3C0D">
        <w:rPr>
          <w:color w:val="auto"/>
          <w:sz w:val="31"/>
          <w:szCs w:val="31"/>
          <w:cs/>
        </w:rPr>
        <w:t>การปรับปรุงกฎระเบียบ</w:t>
      </w:r>
      <w:r w:rsidR="00E6173F" w:rsidRPr="00BC3C0D">
        <w:rPr>
          <w:rFonts w:hint="cs"/>
          <w:color w:val="auto"/>
          <w:sz w:val="31"/>
          <w:szCs w:val="31"/>
          <w:cs/>
        </w:rPr>
        <w:t>เพื่อ</w:t>
      </w:r>
      <w:r w:rsidR="00E6173F" w:rsidRPr="00BC3C0D">
        <w:rPr>
          <w:b/>
          <w:bCs/>
          <w:color w:val="auto"/>
          <w:sz w:val="31"/>
          <w:szCs w:val="31"/>
          <w:cs/>
        </w:rPr>
        <w:t>ยกเลิกขั้นตอนการรับรองความถูกต้องของเอกสาร</w:t>
      </w:r>
      <w:r w:rsidR="00E6173F" w:rsidRPr="00BC3C0D">
        <w:rPr>
          <w:rFonts w:hint="cs"/>
          <w:b/>
          <w:bCs/>
          <w:color w:val="auto"/>
          <w:sz w:val="31"/>
          <w:szCs w:val="31"/>
          <w:cs/>
        </w:rPr>
        <w:t>ใบ</w:t>
      </w:r>
      <w:r w:rsidR="00496A3C" w:rsidRPr="00BC3C0D">
        <w:rPr>
          <w:rFonts w:hint="cs"/>
          <w:b/>
          <w:bCs/>
          <w:color w:val="auto"/>
          <w:sz w:val="31"/>
          <w:szCs w:val="31"/>
          <w:cs/>
        </w:rPr>
        <w:t>สำคัญ</w:t>
      </w:r>
      <w:r w:rsidR="0007614B" w:rsidRPr="00BC3C0D">
        <w:rPr>
          <w:color w:val="auto"/>
          <w:sz w:val="31"/>
          <w:szCs w:val="31"/>
          <w:cs/>
        </w:rPr>
        <w:t>สำหรับขอ</w:t>
      </w:r>
      <w:r w:rsidR="0007614B" w:rsidRPr="00BC3C0D">
        <w:rPr>
          <w:rFonts w:hint="cs"/>
          <w:color w:val="auto"/>
          <w:sz w:val="31"/>
          <w:szCs w:val="31"/>
          <w:cs/>
        </w:rPr>
        <w:t>อ</w:t>
      </w:r>
      <w:r w:rsidR="0007614B" w:rsidRPr="00BC3C0D">
        <w:rPr>
          <w:color w:val="auto"/>
          <w:sz w:val="31"/>
          <w:szCs w:val="31"/>
          <w:cs/>
        </w:rPr>
        <w:t>นุญาต</w:t>
      </w:r>
      <w:r w:rsidR="00496A3C" w:rsidRPr="00BC3C0D">
        <w:rPr>
          <w:rFonts w:hint="cs"/>
          <w:color w:val="auto"/>
          <w:sz w:val="31"/>
          <w:szCs w:val="31"/>
          <w:cs/>
        </w:rPr>
        <w:t xml:space="preserve">ผลิตภัณฑ์สุขภาพจากต่างประเทศ </w:t>
      </w:r>
      <w:r w:rsidR="0007614B" w:rsidRPr="00BC3C0D">
        <w:rPr>
          <w:color w:val="auto"/>
          <w:sz w:val="31"/>
          <w:szCs w:val="31"/>
          <w:cs/>
        </w:rPr>
        <w:t>เพื่อ</w:t>
      </w:r>
      <w:r w:rsidR="00496A3C" w:rsidRPr="00BC3C0D">
        <w:rPr>
          <w:rFonts w:hint="cs"/>
          <w:color w:val="auto"/>
          <w:sz w:val="31"/>
          <w:szCs w:val="31"/>
          <w:cs/>
        </w:rPr>
        <w:t>อำนวยความสะดวกในการประกอบธุรกิจ</w:t>
      </w:r>
    </w:p>
    <w:p w14:paraId="24B27F7E" w14:textId="6D5C1678" w:rsidR="0094540E" w:rsidRPr="00BC3C0D" w:rsidRDefault="00DE723E" w:rsidP="00616919">
      <w:pPr>
        <w:pStyle w:val="Default"/>
        <w:ind w:right="-46" w:firstLine="720"/>
        <w:jc w:val="thaiDistribute"/>
        <w:rPr>
          <w:color w:val="auto"/>
          <w:sz w:val="31"/>
          <w:szCs w:val="31"/>
        </w:rPr>
      </w:pPr>
      <w:r w:rsidRPr="00BC3C0D">
        <w:rPr>
          <w:rFonts w:hint="cs"/>
          <w:color w:val="auto"/>
          <w:sz w:val="31"/>
          <w:szCs w:val="31"/>
          <w:cs/>
        </w:rPr>
        <w:t>ทั้งนี้</w:t>
      </w:r>
      <w:r w:rsidR="000E5E8C" w:rsidRPr="00BC3C0D">
        <w:rPr>
          <w:rFonts w:hint="cs"/>
          <w:color w:val="auto"/>
          <w:sz w:val="31"/>
          <w:szCs w:val="31"/>
          <w:cs/>
        </w:rPr>
        <w:t xml:space="preserve"> </w:t>
      </w:r>
      <w:r w:rsidR="009A52EA" w:rsidRPr="00BC3C0D">
        <w:rPr>
          <w:rFonts w:hint="cs"/>
          <w:color w:val="auto"/>
          <w:sz w:val="31"/>
          <w:szCs w:val="31"/>
          <w:cs/>
        </w:rPr>
        <w:t>ที่ประชุมฯ เห็นควรให้</w:t>
      </w:r>
      <w:r w:rsidRPr="00BC3C0D">
        <w:rPr>
          <w:rFonts w:hint="cs"/>
          <w:color w:val="auto"/>
          <w:sz w:val="31"/>
          <w:szCs w:val="31"/>
          <w:cs/>
        </w:rPr>
        <w:t>มี</w:t>
      </w:r>
      <w:r w:rsidR="0098710D" w:rsidRPr="00BC3C0D">
        <w:rPr>
          <w:rFonts w:hint="cs"/>
          <w:color w:val="auto"/>
          <w:sz w:val="31"/>
          <w:szCs w:val="31"/>
          <w:cs/>
        </w:rPr>
        <w:t>การรับฟังความคิดเห็น</w:t>
      </w:r>
      <w:r w:rsidR="00F31AA0" w:rsidRPr="00BC3C0D">
        <w:rPr>
          <w:rFonts w:hint="cs"/>
          <w:color w:val="auto"/>
          <w:sz w:val="31"/>
          <w:szCs w:val="31"/>
          <w:cs/>
        </w:rPr>
        <w:t>ของ</w:t>
      </w:r>
      <w:r w:rsidR="0098710D" w:rsidRPr="00BC3C0D">
        <w:rPr>
          <w:rFonts w:hint="cs"/>
          <w:color w:val="auto"/>
          <w:sz w:val="31"/>
          <w:szCs w:val="31"/>
          <w:cs/>
        </w:rPr>
        <w:t>ผู้มีส่วนได้</w:t>
      </w:r>
      <w:r w:rsidR="00F31AA0" w:rsidRPr="00BC3C0D">
        <w:rPr>
          <w:rFonts w:hint="cs"/>
          <w:color w:val="auto"/>
          <w:sz w:val="31"/>
          <w:szCs w:val="31"/>
          <w:cs/>
        </w:rPr>
        <w:t>ส่วน</w:t>
      </w:r>
      <w:r w:rsidR="0098710D" w:rsidRPr="00BC3C0D">
        <w:rPr>
          <w:rFonts w:hint="cs"/>
          <w:color w:val="auto"/>
          <w:sz w:val="31"/>
          <w:szCs w:val="31"/>
          <w:cs/>
        </w:rPr>
        <w:t>เสีย</w:t>
      </w:r>
      <w:r w:rsidR="00F31AA0" w:rsidRPr="00BC3C0D">
        <w:rPr>
          <w:rFonts w:hint="cs"/>
          <w:color w:val="auto"/>
          <w:sz w:val="31"/>
          <w:szCs w:val="31"/>
          <w:cs/>
        </w:rPr>
        <w:t>เพิ่มเติม</w:t>
      </w:r>
      <w:r w:rsidR="00496A3C" w:rsidRPr="00BC3C0D">
        <w:rPr>
          <w:rFonts w:hint="cs"/>
          <w:color w:val="auto"/>
          <w:sz w:val="31"/>
          <w:szCs w:val="31"/>
          <w:cs/>
        </w:rPr>
        <w:t xml:space="preserve"> เพื่อให้ได้ประเด็นการ</w:t>
      </w:r>
      <w:r w:rsidR="00496A3C" w:rsidRPr="00A218EE">
        <w:rPr>
          <w:rFonts w:hint="cs"/>
          <w:color w:val="auto"/>
          <w:spacing w:val="-4"/>
          <w:sz w:val="31"/>
          <w:szCs w:val="31"/>
          <w:cs/>
        </w:rPr>
        <w:t>ปรับปรุงกฎหมาย</w:t>
      </w:r>
      <w:r w:rsidR="00654F22" w:rsidRPr="00A218EE">
        <w:rPr>
          <w:rFonts w:hint="cs"/>
          <w:color w:val="auto"/>
          <w:spacing w:val="-4"/>
          <w:sz w:val="31"/>
          <w:szCs w:val="31"/>
          <w:cs/>
        </w:rPr>
        <w:t>ที่</w:t>
      </w:r>
      <w:r w:rsidR="00496A3C" w:rsidRPr="00A218EE">
        <w:rPr>
          <w:rFonts w:hint="cs"/>
          <w:color w:val="auto"/>
          <w:spacing w:val="-4"/>
          <w:sz w:val="31"/>
          <w:szCs w:val="31"/>
          <w:cs/>
        </w:rPr>
        <w:t>ครบถ้วน</w:t>
      </w:r>
      <w:r w:rsidR="00F31AA0" w:rsidRPr="00A218EE">
        <w:rPr>
          <w:rFonts w:hint="cs"/>
          <w:color w:val="auto"/>
          <w:spacing w:val="-4"/>
          <w:sz w:val="31"/>
          <w:szCs w:val="31"/>
          <w:cs/>
        </w:rPr>
        <w:t xml:space="preserve"> </w:t>
      </w:r>
      <w:r w:rsidR="0098710D" w:rsidRPr="00A218EE">
        <w:rPr>
          <w:rFonts w:hint="cs"/>
          <w:color w:val="auto"/>
          <w:spacing w:val="-4"/>
          <w:sz w:val="31"/>
          <w:szCs w:val="31"/>
          <w:cs/>
        </w:rPr>
        <w:t>ก่อน</w:t>
      </w:r>
      <w:r w:rsidR="009A52EA" w:rsidRPr="00A218EE">
        <w:rPr>
          <w:rFonts w:hint="cs"/>
          <w:color w:val="auto"/>
          <w:spacing w:val="-4"/>
          <w:sz w:val="31"/>
          <w:szCs w:val="31"/>
          <w:cs/>
        </w:rPr>
        <w:t>จัด</w:t>
      </w:r>
      <w:r w:rsidR="0098710D" w:rsidRPr="00A218EE">
        <w:rPr>
          <w:rFonts w:hint="cs"/>
          <w:color w:val="auto"/>
          <w:spacing w:val="-4"/>
          <w:sz w:val="31"/>
          <w:szCs w:val="31"/>
          <w:cs/>
        </w:rPr>
        <w:t>ทำ</w:t>
      </w:r>
      <w:r w:rsidR="009A52EA" w:rsidRPr="00A218EE">
        <w:rPr>
          <w:rFonts w:hint="cs"/>
          <w:color w:val="auto"/>
          <w:spacing w:val="-4"/>
          <w:sz w:val="31"/>
          <w:szCs w:val="31"/>
          <w:cs/>
        </w:rPr>
        <w:t>เป็น</w:t>
      </w:r>
      <w:r w:rsidR="0098710D" w:rsidRPr="00A218EE">
        <w:rPr>
          <w:rFonts w:hint="cs"/>
          <w:color w:val="auto"/>
          <w:spacing w:val="-4"/>
          <w:sz w:val="31"/>
          <w:szCs w:val="31"/>
          <w:cs/>
        </w:rPr>
        <w:t>แผ</w:t>
      </w:r>
      <w:r w:rsidR="00E6173F" w:rsidRPr="00A218EE">
        <w:rPr>
          <w:rFonts w:hint="cs"/>
          <w:color w:val="auto"/>
          <w:spacing w:val="-4"/>
          <w:sz w:val="31"/>
          <w:szCs w:val="31"/>
          <w:cs/>
        </w:rPr>
        <w:t>น</w:t>
      </w:r>
      <w:r w:rsidR="009A52EA" w:rsidRPr="00A218EE">
        <w:rPr>
          <w:rFonts w:hint="cs"/>
          <w:color w:val="auto"/>
          <w:spacing w:val="-4"/>
          <w:sz w:val="31"/>
          <w:szCs w:val="31"/>
          <w:cs/>
        </w:rPr>
        <w:t>ทบทวนกฎหมาย</w:t>
      </w:r>
      <w:r w:rsidR="002B6082" w:rsidRPr="00A218EE">
        <w:rPr>
          <w:color w:val="auto"/>
          <w:spacing w:val="-4"/>
          <w:sz w:val="31"/>
          <w:szCs w:val="31"/>
          <w:cs/>
        </w:rPr>
        <w:t>ที่</w:t>
      </w:r>
      <w:bookmarkStart w:id="0" w:name="_GoBack"/>
      <w:bookmarkEnd w:id="0"/>
      <w:r w:rsidR="002B6082" w:rsidRPr="00A218EE">
        <w:rPr>
          <w:color w:val="auto"/>
          <w:spacing w:val="-4"/>
          <w:sz w:val="31"/>
          <w:szCs w:val="31"/>
          <w:cs/>
        </w:rPr>
        <w:t>เกี่ยวข้องกับผลิตภัณฑ์สุขภาพ</w:t>
      </w:r>
      <w:r w:rsidR="009A52EA" w:rsidRPr="00A218EE">
        <w:rPr>
          <w:rFonts w:hint="cs"/>
          <w:color w:val="auto"/>
          <w:spacing w:val="-4"/>
          <w:sz w:val="31"/>
          <w:szCs w:val="31"/>
          <w:cs/>
        </w:rPr>
        <w:t xml:space="preserve"> </w:t>
      </w:r>
      <w:r w:rsidR="002B6082" w:rsidRPr="00A218EE">
        <w:rPr>
          <w:color w:val="auto"/>
          <w:spacing w:val="-4"/>
          <w:sz w:val="31"/>
          <w:szCs w:val="31"/>
        </w:rPr>
        <w:t>(</w:t>
      </w:r>
      <w:r w:rsidR="0098710D" w:rsidRPr="00A218EE">
        <w:rPr>
          <w:rFonts w:hint="cs"/>
          <w:color w:val="auto"/>
          <w:spacing w:val="-4"/>
          <w:sz w:val="31"/>
          <w:szCs w:val="31"/>
          <w:cs/>
        </w:rPr>
        <w:t>2-3 ปี ตามวาระ</w:t>
      </w:r>
      <w:r w:rsidR="0098710D" w:rsidRPr="00BC3C0D">
        <w:rPr>
          <w:rFonts w:hint="cs"/>
          <w:color w:val="auto"/>
          <w:sz w:val="31"/>
          <w:szCs w:val="31"/>
          <w:cs/>
        </w:rPr>
        <w:t>ของรัฐบาล</w:t>
      </w:r>
      <w:r w:rsidR="002B6082" w:rsidRPr="00BC3C0D">
        <w:rPr>
          <w:color w:val="auto"/>
          <w:sz w:val="31"/>
          <w:szCs w:val="31"/>
        </w:rPr>
        <w:t xml:space="preserve">) </w:t>
      </w:r>
      <w:r w:rsidR="00F31AA0" w:rsidRPr="00BC3C0D">
        <w:rPr>
          <w:rFonts w:hint="cs"/>
          <w:color w:val="auto"/>
          <w:sz w:val="31"/>
          <w:szCs w:val="31"/>
          <w:cs/>
        </w:rPr>
        <w:t>เพื่อพิจารณาในการประชุมครั้งต่อไป</w:t>
      </w:r>
    </w:p>
    <w:p w14:paraId="73169E6A" w14:textId="26D265ED" w:rsidR="00DE723E" w:rsidRPr="00BC3C0D" w:rsidRDefault="00A849E3" w:rsidP="00713D8B">
      <w:pPr>
        <w:spacing w:after="0" w:line="240" w:lineRule="auto"/>
        <w:ind w:right="-46" w:firstLine="851"/>
        <w:jc w:val="thaiDistribute"/>
        <w:rPr>
          <w:rFonts w:ascii="TH SarabunPSK" w:hAnsi="TH SarabunPSK" w:cs="TH SarabunPSK"/>
          <w:sz w:val="31"/>
          <w:szCs w:val="31"/>
          <w:lang w:bidi="th-TH"/>
        </w:rPr>
      </w:pPr>
      <w:r w:rsidRPr="007D0F28">
        <w:rPr>
          <w:rFonts w:ascii="TH SarabunPSK" w:hAnsi="TH SarabunPSK" w:cs="TH SarabunPSK" w:hint="cs"/>
          <w:spacing w:val="8"/>
          <w:sz w:val="31"/>
          <w:szCs w:val="31"/>
          <w:cs/>
          <w:lang w:bidi="th-TH"/>
        </w:rPr>
        <w:t>ด้าน</w:t>
      </w:r>
      <w:r w:rsidRPr="007D0F28">
        <w:rPr>
          <w:rFonts w:ascii="TH SarabunPSK" w:hAnsi="TH SarabunPSK" w:cs="TH SarabunPSK" w:hint="cs"/>
          <w:b/>
          <w:bCs/>
          <w:spacing w:val="8"/>
          <w:sz w:val="31"/>
          <w:szCs w:val="31"/>
          <w:cs/>
          <w:lang w:bidi="th-TH"/>
        </w:rPr>
        <w:t xml:space="preserve"> นายแพทย์ณรงค์ อภิกุลวณิช เลขาธิการคณะกรรมการอาหารและยา</w:t>
      </w:r>
      <w:r w:rsidRPr="007D0F28">
        <w:rPr>
          <w:rFonts w:ascii="TH SarabunPSK" w:hAnsi="TH SarabunPSK" w:cs="TH SarabunPSK" w:hint="cs"/>
          <w:spacing w:val="8"/>
          <w:sz w:val="31"/>
          <w:szCs w:val="31"/>
          <w:cs/>
          <w:lang w:bidi="th-TH"/>
        </w:rPr>
        <w:t xml:space="preserve"> กล่าวเพิ่มเติมว่า </w:t>
      </w:r>
      <w:proofErr w:type="spellStart"/>
      <w:r w:rsidR="007D0F28" w:rsidRPr="007D0F28">
        <w:rPr>
          <w:rFonts w:ascii="TH SarabunPSK" w:hAnsi="TH SarabunPSK" w:cs="TH SarabunPSK" w:hint="cs"/>
          <w:spacing w:val="8"/>
          <w:sz w:val="31"/>
          <w:szCs w:val="31"/>
          <w:cs/>
          <w:lang w:bidi="th-TH"/>
        </w:rPr>
        <w:t>อย</w:t>
      </w:r>
      <w:proofErr w:type="spellEnd"/>
      <w:r w:rsidR="007D0F28" w:rsidRPr="007D0F28">
        <w:rPr>
          <w:rFonts w:ascii="TH SarabunPSK" w:hAnsi="TH SarabunPSK" w:cs="TH SarabunPSK" w:hint="cs"/>
          <w:spacing w:val="8"/>
          <w:sz w:val="31"/>
          <w:szCs w:val="31"/>
          <w:cs/>
          <w:lang w:bidi="th-TH"/>
        </w:rPr>
        <w:t>.</w:t>
      </w:r>
      <w:r w:rsidR="007D0F28" w:rsidRPr="007D0F28">
        <w:rPr>
          <w:rFonts w:ascii="TH SarabunPSK" w:hAnsi="TH SarabunPSK" w:cs="TH SarabunPSK"/>
          <w:sz w:val="31"/>
          <w:szCs w:val="31"/>
          <w:cs/>
          <w:lang w:bidi="th-TH"/>
        </w:rPr>
        <w:t>พร้อมสนับสนุนการประกอบธุรกิจให้</w:t>
      </w:r>
      <w:r w:rsidRPr="00BC3C0D">
        <w:rPr>
          <w:rFonts w:ascii="TH SarabunPSK" w:hAnsi="TH SarabunPSK" w:cs="TH SarabunPSK" w:hint="cs"/>
          <w:sz w:val="31"/>
          <w:szCs w:val="31"/>
          <w:rtl/>
          <w:cs/>
        </w:rPr>
        <w:t xml:space="preserve"> </w:t>
      </w:r>
      <w:r w:rsidRPr="00BC3C0D">
        <w:rPr>
          <w:rFonts w:ascii="TH SarabunPSK" w:hAnsi="TH SarabunPSK" w:cs="TH SarabunPSK" w:hint="cs"/>
          <w:sz w:val="31"/>
          <w:szCs w:val="31"/>
          <w:cs/>
          <w:lang w:bidi="th-TH"/>
        </w:rPr>
        <w:t>สามารถดำเนินได้อย่างสะดวก รวดเร็ว รวมทั้ง</w:t>
      </w:r>
      <w:r w:rsidRPr="00BC3C0D">
        <w:rPr>
          <w:rFonts w:ascii="TH SarabunPSK" w:hAnsi="TH SarabunPSK" w:cs="TH SarabunPSK"/>
          <w:sz w:val="31"/>
          <w:szCs w:val="31"/>
          <w:cs/>
          <w:lang w:bidi="th-TH"/>
        </w:rPr>
        <w:t>ลดขั้นตอน ลดภาระและต้นทุนในการ</w:t>
      </w:r>
      <w:r w:rsidR="00927B5E" w:rsidRPr="00BC3C0D">
        <w:rPr>
          <w:rFonts w:ascii="TH SarabunPSK" w:hAnsi="TH SarabunPSK" w:cs="TH SarabunPSK" w:hint="cs"/>
          <w:sz w:val="31"/>
          <w:szCs w:val="31"/>
          <w:cs/>
          <w:lang w:bidi="th-TH"/>
        </w:rPr>
        <w:t>ประกอบธุรกิจ</w:t>
      </w:r>
      <w:r w:rsidRPr="00BC3C0D">
        <w:rPr>
          <w:rFonts w:ascii="TH SarabunPSK" w:hAnsi="TH SarabunPSK" w:cs="TH SarabunPSK" w:hint="cs"/>
          <w:sz w:val="31"/>
          <w:szCs w:val="31"/>
          <w:cs/>
          <w:lang w:bidi="th-TH"/>
        </w:rPr>
        <w:t xml:space="preserve"> อันเป็นการ</w:t>
      </w:r>
      <w:r w:rsidRPr="00BC3C0D">
        <w:rPr>
          <w:rFonts w:ascii="TH SarabunPSK" w:hAnsi="TH SarabunPSK" w:cs="TH SarabunPSK"/>
          <w:sz w:val="31"/>
          <w:szCs w:val="31"/>
          <w:cs/>
          <w:lang w:bidi="th-TH"/>
        </w:rPr>
        <w:t>เพิ่มศักยภาพและขีดความสามารถในการแข่งขันของประเทศ</w:t>
      </w:r>
      <w:r w:rsidRPr="00BC3C0D">
        <w:rPr>
          <w:rFonts w:ascii="TH SarabunPSK" w:hAnsi="TH SarabunPSK" w:cs="TH SarabunPSK" w:hint="cs"/>
          <w:sz w:val="31"/>
          <w:szCs w:val="31"/>
          <w:cs/>
          <w:lang w:bidi="th-TH"/>
        </w:rPr>
        <w:t xml:space="preserve"> </w:t>
      </w:r>
      <w:r w:rsidR="008D3533" w:rsidRPr="00BC3C0D">
        <w:rPr>
          <w:rFonts w:ascii="TH SarabunPSK" w:hAnsi="TH SarabunPSK" w:cs="TH SarabunPSK" w:hint="cs"/>
          <w:sz w:val="31"/>
          <w:szCs w:val="31"/>
          <w:cs/>
          <w:lang w:bidi="th-TH"/>
        </w:rPr>
        <w:t>พร้อมกัน</w:t>
      </w:r>
      <w:r w:rsidR="007D0F28">
        <w:rPr>
          <w:rFonts w:ascii="TH SarabunPSK" w:hAnsi="TH SarabunPSK" w:cs="TH SarabunPSK" w:hint="cs"/>
          <w:sz w:val="31"/>
          <w:szCs w:val="31"/>
          <w:cs/>
          <w:lang w:bidi="th-TH"/>
        </w:rPr>
        <w:t xml:space="preserve">นี้ </w:t>
      </w:r>
      <w:proofErr w:type="spellStart"/>
      <w:r w:rsidR="0007614B" w:rsidRPr="00BC3C0D">
        <w:rPr>
          <w:rFonts w:ascii="TH SarabunPSK" w:hAnsi="TH SarabunPSK" w:cs="TH SarabunPSK"/>
          <w:sz w:val="31"/>
          <w:szCs w:val="31"/>
          <w:cs/>
          <w:lang w:bidi="th-TH"/>
        </w:rPr>
        <w:t>อย</w:t>
      </w:r>
      <w:proofErr w:type="spellEnd"/>
      <w:r w:rsidR="0007614B" w:rsidRPr="00BC3C0D">
        <w:rPr>
          <w:rFonts w:ascii="TH SarabunPSK" w:hAnsi="TH SarabunPSK" w:cs="TH SarabunPSK"/>
          <w:sz w:val="31"/>
          <w:szCs w:val="31"/>
          <w:cs/>
          <w:lang w:bidi="th-TH"/>
        </w:rPr>
        <w:t>. ยังคงให้ความสำคัญกับความปลอดภัย และคุณภาพของผลิตภัณฑ์สุขภาพ เพื่อการคุ้มครองผู้บริโภคที่เข้มแข็งและยั่งยืน</w:t>
      </w:r>
    </w:p>
    <w:p w14:paraId="338EE2CB" w14:textId="77777777" w:rsidR="00616919" w:rsidRPr="00BC3C0D" w:rsidRDefault="00616919" w:rsidP="00BC3C0D">
      <w:pPr>
        <w:pStyle w:val="Default"/>
        <w:jc w:val="center"/>
        <w:rPr>
          <w:sz w:val="31"/>
          <w:szCs w:val="31"/>
        </w:rPr>
      </w:pPr>
      <w:r w:rsidRPr="00BC3C0D">
        <w:rPr>
          <w:sz w:val="31"/>
          <w:szCs w:val="31"/>
        </w:rPr>
        <w:t>*******************************************</w:t>
      </w:r>
    </w:p>
    <w:p w14:paraId="53B3CB66" w14:textId="3FC021CF" w:rsidR="00616919" w:rsidRPr="00BC3C0D" w:rsidRDefault="00616919" w:rsidP="00BC3C0D">
      <w:pPr>
        <w:tabs>
          <w:tab w:val="left" w:pos="2650"/>
        </w:tabs>
        <w:spacing w:after="120"/>
        <w:ind w:right="-330"/>
        <w:jc w:val="center"/>
        <w:rPr>
          <w:rFonts w:ascii="TH SarabunPSK" w:hAnsi="TH SarabunPSK" w:cs="TH SarabunPSK"/>
          <w:sz w:val="31"/>
          <w:szCs w:val="31"/>
          <w:lang w:bidi="th-TH"/>
        </w:rPr>
      </w:pPr>
      <w:r w:rsidRPr="00BC3C0D">
        <w:rPr>
          <w:rFonts w:ascii="TH SarabunPSK" w:hAnsi="TH SarabunPSK" w:cs="TH SarabunPSK"/>
          <w:sz w:val="31"/>
          <w:szCs w:val="31"/>
        </w:rPr>
        <w:t xml:space="preserve"> </w:t>
      </w:r>
      <w:r w:rsidRPr="00BC3C0D">
        <w:rPr>
          <w:rFonts w:ascii="TH SarabunPSK" w:hAnsi="TH SarabunPSK" w:cs="TH SarabunPSK"/>
          <w:sz w:val="31"/>
          <w:szCs w:val="31"/>
          <w:cs/>
          <w:lang w:bidi="th-TH"/>
        </w:rPr>
        <w:t>วันที่เผยแพร่ข่าว</w:t>
      </w:r>
      <w:r w:rsidRPr="00BC3C0D">
        <w:rPr>
          <w:rFonts w:ascii="TH SarabunPSK" w:hAnsi="TH SarabunPSK" w:cs="TH SarabunPSK"/>
          <w:sz w:val="31"/>
          <w:szCs w:val="31"/>
        </w:rPr>
        <w:t xml:space="preserve"> </w:t>
      </w:r>
      <w:r w:rsidR="00AA01E0">
        <w:rPr>
          <w:rFonts w:ascii="TH SarabunPSK" w:hAnsi="TH SarabunPSK" w:cs="TH SarabunPSK"/>
          <w:sz w:val="31"/>
          <w:szCs w:val="31"/>
        </w:rPr>
        <w:t xml:space="preserve"> 23</w:t>
      </w:r>
      <w:r w:rsidRPr="00BC3C0D">
        <w:rPr>
          <w:rFonts w:ascii="TH SarabunPSK" w:hAnsi="TH SarabunPSK" w:cs="TH SarabunPSK"/>
          <w:sz w:val="31"/>
          <w:szCs w:val="31"/>
        </w:rPr>
        <w:t xml:space="preserve"> </w:t>
      </w:r>
      <w:r w:rsidRPr="00BC3C0D">
        <w:rPr>
          <w:rFonts w:ascii="TH SarabunPSK" w:hAnsi="TH SarabunPSK" w:cs="TH SarabunPSK" w:hint="cs"/>
          <w:sz w:val="31"/>
          <w:szCs w:val="31"/>
          <w:cs/>
          <w:lang w:bidi="th-TH"/>
        </w:rPr>
        <w:t xml:space="preserve"> เมษายน 2567</w:t>
      </w:r>
      <w:r w:rsidRPr="00BC3C0D">
        <w:rPr>
          <w:rFonts w:ascii="TH SarabunPSK" w:hAnsi="TH SarabunPSK" w:cs="TH SarabunPSK"/>
          <w:sz w:val="31"/>
          <w:szCs w:val="31"/>
        </w:rPr>
        <w:t xml:space="preserve"> / </w:t>
      </w:r>
      <w:r w:rsidRPr="00BC3C0D">
        <w:rPr>
          <w:rFonts w:ascii="TH SarabunPSK" w:hAnsi="TH SarabunPSK" w:cs="TH SarabunPSK"/>
          <w:sz w:val="31"/>
          <w:szCs w:val="31"/>
          <w:cs/>
          <w:lang w:bidi="th-TH"/>
        </w:rPr>
        <w:t>ข่าวแจก</w:t>
      </w:r>
      <w:r w:rsidRPr="00BC3C0D">
        <w:rPr>
          <w:rFonts w:ascii="TH SarabunPSK" w:hAnsi="TH SarabunPSK" w:cs="TH SarabunPSK"/>
          <w:sz w:val="31"/>
          <w:szCs w:val="31"/>
        </w:rPr>
        <w:t xml:space="preserve"> </w:t>
      </w:r>
      <w:r w:rsidR="006364EE">
        <w:rPr>
          <w:rFonts w:ascii="TH SarabunPSK" w:hAnsi="TH SarabunPSK" w:cs="TH SarabunPSK"/>
          <w:sz w:val="31"/>
          <w:szCs w:val="31"/>
        </w:rPr>
        <w:t>149</w:t>
      </w:r>
      <w:r w:rsidRPr="00BC3C0D">
        <w:rPr>
          <w:rFonts w:ascii="TH SarabunPSK" w:hAnsi="TH SarabunPSK" w:cs="TH SarabunPSK"/>
          <w:sz w:val="31"/>
          <w:szCs w:val="31"/>
        </w:rPr>
        <w:t xml:space="preserve">  </w:t>
      </w:r>
      <w:r w:rsidRPr="00BC3C0D">
        <w:rPr>
          <w:rFonts w:ascii="TH SarabunPSK" w:hAnsi="TH SarabunPSK" w:cs="TH SarabunPSK"/>
          <w:sz w:val="31"/>
          <w:szCs w:val="31"/>
          <w:cs/>
          <w:lang w:bidi="th-TH"/>
        </w:rPr>
        <w:t>ปีงบประมาณ</w:t>
      </w:r>
      <w:r w:rsidRPr="00BC3C0D">
        <w:rPr>
          <w:rFonts w:ascii="TH SarabunPSK" w:hAnsi="TH SarabunPSK" w:cs="TH SarabunPSK"/>
          <w:sz w:val="31"/>
          <w:szCs w:val="31"/>
        </w:rPr>
        <w:t xml:space="preserve"> </w:t>
      </w:r>
      <w:r w:rsidRPr="00BC3C0D">
        <w:rPr>
          <w:rFonts w:ascii="TH SarabunPSK" w:hAnsi="TH SarabunPSK" w:cs="TH SarabunPSK"/>
          <w:sz w:val="31"/>
          <w:szCs w:val="31"/>
          <w:cs/>
          <w:lang w:bidi="th-TH"/>
        </w:rPr>
        <w:t>พ</w:t>
      </w:r>
      <w:r w:rsidRPr="00BC3C0D">
        <w:rPr>
          <w:rFonts w:ascii="TH SarabunPSK" w:hAnsi="TH SarabunPSK" w:cs="TH SarabunPSK"/>
          <w:sz w:val="31"/>
          <w:szCs w:val="31"/>
        </w:rPr>
        <w:t>.</w:t>
      </w:r>
      <w:r w:rsidRPr="00BC3C0D">
        <w:rPr>
          <w:rFonts w:ascii="TH SarabunPSK" w:hAnsi="TH SarabunPSK" w:cs="TH SarabunPSK"/>
          <w:sz w:val="31"/>
          <w:szCs w:val="31"/>
          <w:cs/>
          <w:lang w:bidi="th-TH"/>
        </w:rPr>
        <w:t>ศ</w:t>
      </w:r>
      <w:r w:rsidRPr="00BC3C0D">
        <w:rPr>
          <w:rFonts w:ascii="TH SarabunPSK" w:hAnsi="TH SarabunPSK" w:cs="TH SarabunPSK"/>
          <w:sz w:val="31"/>
          <w:szCs w:val="31"/>
        </w:rPr>
        <w:t>. 256</w:t>
      </w:r>
      <w:r w:rsidRPr="00BC3C0D">
        <w:rPr>
          <w:rFonts w:ascii="TH SarabunPSK" w:hAnsi="TH SarabunPSK" w:cs="TH SarabunPSK" w:hint="cs"/>
          <w:sz w:val="31"/>
          <w:szCs w:val="31"/>
          <w:cs/>
          <w:lang w:bidi="th-TH"/>
        </w:rPr>
        <w:t>7</w:t>
      </w:r>
    </w:p>
    <w:sectPr w:rsidR="00616919" w:rsidRPr="00BC3C0D" w:rsidSect="00E62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23650" w14:textId="77777777" w:rsidR="00300004" w:rsidRDefault="00300004" w:rsidP="00405FD9">
      <w:pPr>
        <w:spacing w:after="0" w:line="240" w:lineRule="auto"/>
      </w:pPr>
      <w:r>
        <w:separator/>
      </w:r>
    </w:p>
  </w:endnote>
  <w:endnote w:type="continuationSeparator" w:id="0">
    <w:p w14:paraId="58EED2C2" w14:textId="77777777" w:rsidR="00300004" w:rsidRDefault="00300004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B23DF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64538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FC2A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D8878" w14:textId="77777777" w:rsidR="00300004" w:rsidRDefault="00300004" w:rsidP="00405FD9">
      <w:pPr>
        <w:spacing w:after="0" w:line="240" w:lineRule="auto"/>
      </w:pPr>
      <w:r>
        <w:separator/>
      </w:r>
    </w:p>
  </w:footnote>
  <w:footnote w:type="continuationSeparator" w:id="0">
    <w:p w14:paraId="09C6D038" w14:textId="77777777" w:rsidR="00300004" w:rsidRDefault="00300004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F23DC" w14:textId="77777777" w:rsidR="00405FD9" w:rsidRDefault="00300004">
    <w:pPr>
      <w:pStyle w:val="a3"/>
    </w:pPr>
    <w:r>
      <w:rPr>
        <w:noProof/>
      </w:rPr>
      <w:pict w14:anchorId="1B2E2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DAFAC" w14:textId="77777777" w:rsidR="00405FD9" w:rsidRDefault="00300004">
    <w:pPr>
      <w:pStyle w:val="a3"/>
    </w:pPr>
    <w:r>
      <w:rPr>
        <w:noProof/>
      </w:rPr>
      <w:pict w14:anchorId="54C73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C0F1E" w14:textId="77777777" w:rsidR="00405FD9" w:rsidRDefault="00300004">
    <w:pPr>
      <w:pStyle w:val="a3"/>
    </w:pPr>
    <w:r>
      <w:rPr>
        <w:noProof/>
      </w:rPr>
      <w:pict w14:anchorId="78B03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7309"/>
    <w:rsid w:val="00027E3D"/>
    <w:rsid w:val="0003712E"/>
    <w:rsid w:val="0007614B"/>
    <w:rsid w:val="00081310"/>
    <w:rsid w:val="00082AE6"/>
    <w:rsid w:val="000B22AD"/>
    <w:rsid w:val="000E5E8C"/>
    <w:rsid w:val="0013579B"/>
    <w:rsid w:val="00185B5C"/>
    <w:rsid w:val="00190F28"/>
    <w:rsid w:val="001C55C5"/>
    <w:rsid w:val="001F1A32"/>
    <w:rsid w:val="00204735"/>
    <w:rsid w:val="00217E18"/>
    <w:rsid w:val="00230118"/>
    <w:rsid w:val="00231534"/>
    <w:rsid w:val="0024361C"/>
    <w:rsid w:val="002666AC"/>
    <w:rsid w:val="00283FE7"/>
    <w:rsid w:val="0029284D"/>
    <w:rsid w:val="002B1782"/>
    <w:rsid w:val="002B6082"/>
    <w:rsid w:val="002E77ED"/>
    <w:rsid w:val="00300004"/>
    <w:rsid w:val="0032651E"/>
    <w:rsid w:val="00363A24"/>
    <w:rsid w:val="003C0D62"/>
    <w:rsid w:val="003E7A95"/>
    <w:rsid w:val="00405FD9"/>
    <w:rsid w:val="00446C22"/>
    <w:rsid w:val="00464976"/>
    <w:rsid w:val="00485245"/>
    <w:rsid w:val="00495E54"/>
    <w:rsid w:val="00496A3C"/>
    <w:rsid w:val="004A3796"/>
    <w:rsid w:val="004C15F0"/>
    <w:rsid w:val="004F0DED"/>
    <w:rsid w:val="005117DF"/>
    <w:rsid w:val="00511A6E"/>
    <w:rsid w:val="0051210F"/>
    <w:rsid w:val="005200C1"/>
    <w:rsid w:val="0053268C"/>
    <w:rsid w:val="00577142"/>
    <w:rsid w:val="005C20E4"/>
    <w:rsid w:val="005D0481"/>
    <w:rsid w:val="005D5AD0"/>
    <w:rsid w:val="005E027A"/>
    <w:rsid w:val="00603C80"/>
    <w:rsid w:val="00616919"/>
    <w:rsid w:val="006364EE"/>
    <w:rsid w:val="0063748C"/>
    <w:rsid w:val="00654F22"/>
    <w:rsid w:val="00661C23"/>
    <w:rsid w:val="006E4627"/>
    <w:rsid w:val="007021A8"/>
    <w:rsid w:val="00713D8B"/>
    <w:rsid w:val="007425AA"/>
    <w:rsid w:val="007C1A22"/>
    <w:rsid w:val="007D0F28"/>
    <w:rsid w:val="007E63F0"/>
    <w:rsid w:val="00800023"/>
    <w:rsid w:val="00803E68"/>
    <w:rsid w:val="00826467"/>
    <w:rsid w:val="008674A6"/>
    <w:rsid w:val="00883B7E"/>
    <w:rsid w:val="008B6528"/>
    <w:rsid w:val="008D3533"/>
    <w:rsid w:val="00927B5E"/>
    <w:rsid w:val="0094540E"/>
    <w:rsid w:val="0098710D"/>
    <w:rsid w:val="009A52EA"/>
    <w:rsid w:val="009B1340"/>
    <w:rsid w:val="009F22B0"/>
    <w:rsid w:val="00A11290"/>
    <w:rsid w:val="00A218EE"/>
    <w:rsid w:val="00A71F81"/>
    <w:rsid w:val="00A77E0A"/>
    <w:rsid w:val="00A84411"/>
    <w:rsid w:val="00A849E3"/>
    <w:rsid w:val="00A94BB7"/>
    <w:rsid w:val="00AA01E0"/>
    <w:rsid w:val="00AA460A"/>
    <w:rsid w:val="00AF3BA3"/>
    <w:rsid w:val="00B53389"/>
    <w:rsid w:val="00B90A5A"/>
    <w:rsid w:val="00BC0202"/>
    <w:rsid w:val="00BC3C0D"/>
    <w:rsid w:val="00BC4A1E"/>
    <w:rsid w:val="00C3611D"/>
    <w:rsid w:val="00C45FD9"/>
    <w:rsid w:val="00C50A10"/>
    <w:rsid w:val="00C66E1B"/>
    <w:rsid w:val="00C76851"/>
    <w:rsid w:val="00C83AE1"/>
    <w:rsid w:val="00C95526"/>
    <w:rsid w:val="00C97469"/>
    <w:rsid w:val="00CC454C"/>
    <w:rsid w:val="00D32115"/>
    <w:rsid w:val="00D5736B"/>
    <w:rsid w:val="00DE6971"/>
    <w:rsid w:val="00DE723E"/>
    <w:rsid w:val="00E35EF5"/>
    <w:rsid w:val="00E37553"/>
    <w:rsid w:val="00E521B0"/>
    <w:rsid w:val="00E6173F"/>
    <w:rsid w:val="00E62C57"/>
    <w:rsid w:val="00E811BF"/>
    <w:rsid w:val="00EA3837"/>
    <w:rsid w:val="00F031E2"/>
    <w:rsid w:val="00F048F4"/>
    <w:rsid w:val="00F1572C"/>
    <w:rsid w:val="00F31AA0"/>
    <w:rsid w:val="00F403C7"/>
    <w:rsid w:val="00F52E54"/>
    <w:rsid w:val="00F90295"/>
    <w:rsid w:val="00FA77D6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435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9</cp:revision>
  <cp:lastPrinted>2024-04-23T02:40:00Z</cp:lastPrinted>
  <dcterms:created xsi:type="dcterms:W3CDTF">2024-04-22T15:49:00Z</dcterms:created>
  <dcterms:modified xsi:type="dcterms:W3CDTF">2024-04-23T02:45:00Z</dcterms:modified>
</cp:coreProperties>
</file>