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266B" w14:textId="77777777" w:rsidR="007425AA" w:rsidRDefault="007425AA" w:rsidP="00BC0202">
      <w:pPr>
        <w:jc w:val="thaiDistribute"/>
      </w:pPr>
    </w:p>
    <w:p w14:paraId="5827C662" w14:textId="77777777" w:rsidR="004C15F0" w:rsidRDefault="004C15F0" w:rsidP="00A224E1">
      <w:pPr>
        <w:tabs>
          <w:tab w:val="left" w:pos="2650"/>
        </w:tabs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p w14:paraId="08F276B2" w14:textId="6495A793" w:rsidR="00BC4A1E" w:rsidRPr="00A224E1" w:rsidRDefault="00BC4A1E" w:rsidP="00A224E1">
      <w:pPr>
        <w:pStyle w:val="Default"/>
        <w:spacing w:before="240"/>
        <w:jc w:val="center"/>
        <w:rPr>
          <w:b/>
          <w:bCs/>
          <w:color w:val="FF0000"/>
          <w:sz w:val="40"/>
          <w:szCs w:val="40"/>
          <w:cs/>
        </w:rPr>
      </w:pPr>
      <w:r w:rsidRPr="00A224E1">
        <w:rPr>
          <w:rFonts w:hint="cs"/>
          <w:b/>
          <w:bCs/>
          <w:color w:val="FF0000"/>
          <w:sz w:val="40"/>
          <w:szCs w:val="40"/>
          <w:cs/>
        </w:rPr>
        <w:t xml:space="preserve">อย. </w:t>
      </w:r>
      <w:r w:rsidR="00A224E1" w:rsidRPr="00A224E1">
        <w:rPr>
          <w:b/>
          <w:bCs/>
          <w:color w:val="FF0000"/>
          <w:sz w:val="40"/>
          <w:szCs w:val="40"/>
          <w:cs/>
        </w:rPr>
        <w:t>ลดเวลาการขออนุญาต เน้นยากง่ายตามความเสี่ยงผลิตภัณฑ์</w:t>
      </w:r>
      <w:r w:rsidR="00A224E1" w:rsidRPr="00A224E1">
        <w:rPr>
          <w:rFonts w:hint="cs"/>
          <w:b/>
          <w:bCs/>
          <w:color w:val="FF0000"/>
          <w:sz w:val="40"/>
          <w:szCs w:val="40"/>
          <w:cs/>
        </w:rPr>
        <w:t>เครื่องมือแพทย์</w:t>
      </w:r>
    </w:p>
    <w:p w14:paraId="7E186560" w14:textId="53D911DF" w:rsidR="00857112" w:rsidRPr="005036A8" w:rsidRDefault="00BC4A1E" w:rsidP="005036A8">
      <w:pPr>
        <w:pStyle w:val="Default"/>
        <w:spacing w:before="120"/>
        <w:ind w:firstLine="993"/>
        <w:jc w:val="thaiDistribute"/>
        <w:rPr>
          <w:sz w:val="32"/>
          <w:szCs w:val="32"/>
        </w:rPr>
      </w:pPr>
      <w:r>
        <w:t xml:space="preserve"> </w:t>
      </w:r>
      <w:proofErr w:type="spellStart"/>
      <w:r w:rsidR="00A224E1" w:rsidRPr="005036A8">
        <w:rPr>
          <w:rFonts w:hint="cs"/>
          <w:sz w:val="32"/>
          <w:szCs w:val="32"/>
          <w:cs/>
        </w:rPr>
        <w:t>อย</w:t>
      </w:r>
      <w:proofErr w:type="spellEnd"/>
      <w:r w:rsidR="00A224E1" w:rsidRPr="005036A8">
        <w:rPr>
          <w:rFonts w:hint="cs"/>
          <w:sz w:val="32"/>
          <w:szCs w:val="32"/>
          <w:cs/>
        </w:rPr>
        <w:t xml:space="preserve">. </w:t>
      </w:r>
      <w:r w:rsidR="005036A8" w:rsidRPr="005036A8">
        <w:rPr>
          <w:sz w:val="32"/>
          <w:szCs w:val="32"/>
          <w:cs/>
        </w:rPr>
        <w:t>ปรับระบบแก้ไขเปลี่ยนแปลงอำนวยความสะดวกผู้ประกอบการเครื่องมือแพทย์ผ่านระบบออนไลน์ เหลือเพียง 15 วันทำการ</w:t>
      </w:r>
      <w:r w:rsidR="005036A8" w:rsidRPr="005036A8">
        <w:rPr>
          <w:rFonts w:hint="cs"/>
          <w:sz w:val="32"/>
          <w:szCs w:val="32"/>
          <w:cs/>
        </w:rPr>
        <w:t xml:space="preserve"> </w:t>
      </w:r>
      <w:r w:rsidR="00857112" w:rsidRPr="005036A8">
        <w:rPr>
          <w:sz w:val="32"/>
          <w:szCs w:val="32"/>
          <w:cs/>
        </w:rPr>
        <w:t>สำหรับคำขอแก้ไขเปลี่ยนแปลง</w:t>
      </w:r>
      <w:r w:rsidR="00F1636E" w:rsidRPr="005036A8">
        <w:rPr>
          <w:sz w:val="32"/>
          <w:szCs w:val="32"/>
          <w:cs/>
        </w:rPr>
        <w:t>ชนิดที่ไม่ยุ่งยาก ไม่ซับซ้อน</w:t>
      </w:r>
      <w:r w:rsidR="00857112" w:rsidRPr="005036A8">
        <w:rPr>
          <w:sz w:val="32"/>
          <w:szCs w:val="32"/>
          <w:cs/>
        </w:rPr>
        <w:t>ของเครื่องมือแพทย์</w:t>
      </w:r>
      <w:r w:rsidR="00F1636E" w:rsidRPr="005036A8">
        <w:rPr>
          <w:rFonts w:hint="cs"/>
          <w:sz w:val="32"/>
          <w:szCs w:val="32"/>
          <w:cs/>
        </w:rPr>
        <w:t xml:space="preserve"> </w:t>
      </w:r>
      <w:r w:rsidR="00857112" w:rsidRPr="005036A8">
        <w:rPr>
          <w:sz w:val="32"/>
          <w:szCs w:val="32"/>
          <w:cs/>
        </w:rPr>
        <w:t>พร้อมพัฒนางานด้านการกำกับดูแลผลิตภัณฑ์เครื่องมือแพทย์และคุ้มครองผู้บริโภคอย่างมีประสิทธิภาพ</w:t>
      </w:r>
    </w:p>
    <w:p w14:paraId="08F60FCF" w14:textId="532C2D7A" w:rsidR="00857112" w:rsidRPr="00F1636E" w:rsidRDefault="00857112" w:rsidP="00F1636E">
      <w:pPr>
        <w:pStyle w:val="Default"/>
        <w:spacing w:before="120"/>
        <w:ind w:firstLine="993"/>
        <w:jc w:val="thaiDistribute"/>
        <w:rPr>
          <w:sz w:val="32"/>
          <w:szCs w:val="32"/>
        </w:rPr>
      </w:pPr>
      <w:r w:rsidRPr="00A224E1">
        <w:rPr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1515C0">
        <w:rPr>
          <w:sz w:val="32"/>
          <w:szCs w:val="32"/>
          <w:cs/>
        </w:rPr>
        <w:t xml:space="preserve"> เปิดเผยว่า สำนักงานคณะกรรมการอาหารและยา (</w:t>
      </w:r>
      <w:proofErr w:type="spellStart"/>
      <w:r w:rsidRPr="001515C0">
        <w:rPr>
          <w:sz w:val="32"/>
          <w:szCs w:val="32"/>
          <w:cs/>
        </w:rPr>
        <w:t>อย</w:t>
      </w:r>
      <w:proofErr w:type="spellEnd"/>
      <w:r w:rsidRPr="001515C0">
        <w:rPr>
          <w:sz w:val="32"/>
          <w:szCs w:val="32"/>
          <w:cs/>
        </w:rPr>
        <w:t>.) เปิดช่องทาง</w:t>
      </w:r>
      <w:r w:rsidR="00255A1C" w:rsidRPr="001515C0">
        <w:rPr>
          <w:sz w:val="32"/>
          <w:szCs w:val="32"/>
          <w:cs/>
        </w:rPr>
        <w:t>ผ่านระบบ</w:t>
      </w:r>
      <w:r w:rsidR="00255A1C">
        <w:rPr>
          <w:rFonts w:hint="cs"/>
          <w:sz w:val="32"/>
          <w:szCs w:val="32"/>
          <w:cs/>
        </w:rPr>
        <w:t xml:space="preserve"> </w:t>
      </w:r>
      <w:r w:rsidR="00255A1C" w:rsidRPr="001515C0">
        <w:rPr>
          <w:sz w:val="32"/>
          <w:szCs w:val="32"/>
        </w:rPr>
        <w:t>E</w:t>
      </w:r>
      <w:r w:rsidR="00255A1C">
        <w:rPr>
          <w:rFonts w:hint="cs"/>
          <w:sz w:val="32"/>
          <w:szCs w:val="32"/>
          <w:cs/>
        </w:rPr>
        <w:t>-</w:t>
      </w:r>
      <w:r w:rsidR="00255A1C" w:rsidRPr="001515C0">
        <w:rPr>
          <w:sz w:val="32"/>
          <w:szCs w:val="32"/>
        </w:rPr>
        <w:t>submission</w:t>
      </w:r>
      <w:r w:rsidR="00255A1C">
        <w:rPr>
          <w:rFonts w:hint="cs"/>
          <w:sz w:val="32"/>
          <w:szCs w:val="32"/>
          <w:cs/>
        </w:rPr>
        <w:t xml:space="preserve"> </w:t>
      </w:r>
      <w:r w:rsidRPr="001515C0">
        <w:rPr>
          <w:sz w:val="32"/>
          <w:szCs w:val="32"/>
          <w:cs/>
        </w:rPr>
        <w:t>เพื่ออำนวยความสะดวกให้แก่ผู้ประกอบการที่ยื่นขอแก้ไขเปลี่ยนแปลงระดับรอง</w:t>
      </w:r>
      <w:r w:rsidR="00A224E1">
        <w:rPr>
          <w:rFonts w:hint="cs"/>
          <w:sz w:val="32"/>
          <w:szCs w:val="32"/>
          <w:cs/>
        </w:rPr>
        <w:t xml:space="preserve"> </w:t>
      </w:r>
      <w:r w:rsidRPr="001515C0">
        <w:rPr>
          <w:sz w:val="32"/>
          <w:szCs w:val="32"/>
          <w:cs/>
        </w:rPr>
        <w:t>(</w:t>
      </w:r>
      <w:r w:rsidRPr="001515C0">
        <w:rPr>
          <w:sz w:val="32"/>
          <w:szCs w:val="32"/>
        </w:rPr>
        <w:t>minor change)</w:t>
      </w:r>
      <w:r w:rsidR="00A224E1">
        <w:rPr>
          <w:rFonts w:hint="cs"/>
          <w:sz w:val="32"/>
          <w:szCs w:val="32"/>
          <w:cs/>
        </w:rPr>
        <w:t xml:space="preserve"> </w:t>
      </w:r>
      <w:r w:rsidRPr="001515C0">
        <w:rPr>
          <w:sz w:val="32"/>
          <w:szCs w:val="32"/>
          <w:cs/>
        </w:rPr>
        <w:t>ซึ่งเป็นการแก้ไขเปลี่ยนแปลงชนิดที่ไม่ยุ่งยาก ไม่ซับซ้อน เช่น แก้ไขผู้ผลิตเครื่องมือแพทย์</w:t>
      </w:r>
      <w:r w:rsidRPr="001515C0">
        <w:rPr>
          <w:sz w:val="32"/>
          <w:szCs w:val="32"/>
        </w:rPr>
        <w:t>,</w:t>
      </w:r>
      <w:r w:rsidR="00A224E1">
        <w:rPr>
          <w:rFonts w:hint="cs"/>
          <w:sz w:val="32"/>
          <w:szCs w:val="32"/>
          <w:cs/>
        </w:rPr>
        <w:t xml:space="preserve"> </w:t>
      </w:r>
      <w:r w:rsidRPr="001515C0">
        <w:rPr>
          <w:sz w:val="32"/>
          <w:szCs w:val="32"/>
          <w:cs/>
        </w:rPr>
        <w:t>แก้ไขชื่อที่อยู่เจ้าของผลิตภัณฑ์</w:t>
      </w:r>
      <w:r w:rsidRPr="001515C0">
        <w:rPr>
          <w:sz w:val="32"/>
          <w:szCs w:val="32"/>
        </w:rPr>
        <w:t>,</w:t>
      </w:r>
      <w:r w:rsidR="00A224E1">
        <w:rPr>
          <w:rFonts w:hint="cs"/>
          <w:sz w:val="32"/>
          <w:szCs w:val="32"/>
          <w:cs/>
        </w:rPr>
        <w:t xml:space="preserve"> </w:t>
      </w:r>
      <w:r w:rsidRPr="001515C0">
        <w:rPr>
          <w:sz w:val="32"/>
          <w:szCs w:val="32"/>
          <w:cs/>
        </w:rPr>
        <w:t>แก้ไขชื่อผู้ผลิตใน</w:t>
      </w:r>
      <w:r w:rsidRPr="00F1636E">
        <w:rPr>
          <w:spacing w:val="-4"/>
          <w:sz w:val="32"/>
          <w:szCs w:val="32"/>
          <w:cs/>
        </w:rPr>
        <w:t>ต่างประเทศโดยไม่เปลี่ยนสถานที่ตั้</w:t>
      </w:r>
      <w:r w:rsidR="00A224E1" w:rsidRPr="00F1636E">
        <w:rPr>
          <w:rFonts w:hint="cs"/>
          <w:spacing w:val="-4"/>
          <w:sz w:val="32"/>
          <w:szCs w:val="32"/>
          <w:cs/>
        </w:rPr>
        <w:t xml:space="preserve">ง เป็นต้น </w:t>
      </w:r>
      <w:r w:rsidR="00255A1C" w:rsidRPr="00F1636E">
        <w:rPr>
          <w:rFonts w:hint="cs"/>
          <w:spacing w:val="-4"/>
          <w:sz w:val="32"/>
          <w:szCs w:val="32"/>
          <w:cs/>
        </w:rPr>
        <w:t>โดย</w:t>
      </w:r>
      <w:r w:rsidRPr="00F1636E">
        <w:rPr>
          <w:spacing w:val="-4"/>
          <w:sz w:val="32"/>
          <w:szCs w:val="32"/>
          <w:cs/>
        </w:rPr>
        <w:t>ลดขั้นตอนและลดระยะเวลาในการประเมิน</w:t>
      </w:r>
      <w:r w:rsidR="00F1636E" w:rsidRPr="00F1636E">
        <w:rPr>
          <w:rFonts w:hint="cs"/>
          <w:spacing w:val="-4"/>
          <w:sz w:val="32"/>
          <w:szCs w:val="32"/>
          <w:cs/>
        </w:rPr>
        <w:t xml:space="preserve">เพียง </w:t>
      </w:r>
      <w:r w:rsidR="00540EFD">
        <w:rPr>
          <w:rFonts w:hint="cs"/>
          <w:spacing w:val="-4"/>
          <w:sz w:val="32"/>
          <w:szCs w:val="32"/>
          <w:cs/>
        </w:rPr>
        <w:t>15</w:t>
      </w:r>
      <w:r w:rsidR="00382400">
        <w:rPr>
          <w:rFonts w:hint="cs"/>
          <w:spacing w:val="-4"/>
          <w:sz w:val="32"/>
          <w:szCs w:val="32"/>
          <w:cs/>
        </w:rPr>
        <w:t xml:space="preserve"> วันทำการ </w:t>
      </w:r>
      <w:r w:rsidR="00F1636E" w:rsidRPr="00F1636E">
        <w:rPr>
          <w:sz w:val="32"/>
          <w:szCs w:val="32"/>
          <w:cs/>
        </w:rPr>
        <w:t>เพื่อให้ผู้</w:t>
      </w:r>
      <w:r w:rsidR="00F1636E" w:rsidRPr="00F1636E">
        <w:rPr>
          <w:rFonts w:hint="cs"/>
          <w:sz w:val="32"/>
          <w:szCs w:val="32"/>
          <w:cs/>
        </w:rPr>
        <w:t>ประกอบการ</w:t>
      </w:r>
      <w:r w:rsidR="00F1636E" w:rsidRPr="00F1636E">
        <w:rPr>
          <w:sz w:val="32"/>
          <w:szCs w:val="32"/>
          <w:cs/>
        </w:rPr>
        <w:t>ได้รับความสะดวก รวดเร็ว ภายใต้ขั้นตอนที่กระชับ</w:t>
      </w:r>
      <w:r w:rsidR="00F1636E" w:rsidRPr="00F1636E">
        <w:rPr>
          <w:rFonts w:hint="cs"/>
          <w:sz w:val="32"/>
          <w:szCs w:val="32"/>
          <w:cs/>
        </w:rPr>
        <w:t xml:space="preserve"> และช่วย</w:t>
      </w:r>
      <w:r w:rsidRPr="00F1636E">
        <w:rPr>
          <w:sz w:val="32"/>
          <w:szCs w:val="32"/>
          <w:cs/>
        </w:rPr>
        <w:t>ให้ประชาชนเข้าถึงผลิตภัณฑ์ที่มีคุณภาพและมีมาตรฐานเป็นที่ยอมรับในระดับสากล เกิดความมั่นใจในผลิตภัณฑ์เครื่องมือแพทย์ที่ได้รับการขึ้นทะเบียน และเพิ่มมาตรฐานในการคุ้มครองผู้บริโภคให้มีประสิทธิภาพยิ่งขึ้น ประชาชนไทยปลอดภัยจากการใช้ผลิตภัณฑ์เครื่องมือแพทย์</w:t>
      </w:r>
    </w:p>
    <w:p w14:paraId="58C03D04" w14:textId="6A0D4321" w:rsidR="00BC4A1E" w:rsidRDefault="00F1636E" w:rsidP="00F1636E">
      <w:pPr>
        <w:pStyle w:val="Default"/>
        <w:spacing w:before="120"/>
        <w:ind w:firstLine="993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สำหรับการ</w:t>
      </w:r>
      <w:r w:rsidR="005036A8">
        <w:rPr>
          <w:rFonts w:hint="cs"/>
          <w:sz w:val="32"/>
          <w:szCs w:val="32"/>
          <w:cs/>
        </w:rPr>
        <w:t>ปรับลดระยะเวลาการขออนุญาต</w:t>
      </w:r>
      <w:r w:rsidR="00857112" w:rsidRPr="001515C0">
        <w:rPr>
          <w:sz w:val="32"/>
          <w:szCs w:val="32"/>
          <w:cs/>
        </w:rPr>
        <w:t>ดังกล่าวเป็นกรณีการให้บริการยื่นคำขอแก้ไขเปลี่ยนแปลงเฉพาะระดับรอง</w:t>
      </w:r>
      <w:r>
        <w:rPr>
          <w:rFonts w:hint="cs"/>
          <w:sz w:val="32"/>
          <w:szCs w:val="32"/>
          <w:cs/>
        </w:rPr>
        <w:t xml:space="preserve"> </w:t>
      </w:r>
      <w:r w:rsidR="00857112" w:rsidRPr="001515C0">
        <w:rPr>
          <w:sz w:val="32"/>
          <w:szCs w:val="32"/>
          <w:cs/>
        </w:rPr>
        <w:t>(</w:t>
      </w:r>
      <w:r w:rsidR="00857112" w:rsidRPr="001515C0">
        <w:rPr>
          <w:sz w:val="32"/>
          <w:szCs w:val="32"/>
        </w:rPr>
        <w:t xml:space="preserve">minor change) </w:t>
      </w:r>
      <w:r w:rsidR="00857112" w:rsidRPr="001515C0">
        <w:rPr>
          <w:sz w:val="32"/>
          <w:szCs w:val="32"/>
          <w:cs/>
        </w:rPr>
        <w:t xml:space="preserve">เท่านั้น </w:t>
      </w:r>
      <w:r w:rsidR="005036A8">
        <w:rPr>
          <w:rFonts w:hint="cs"/>
          <w:sz w:val="32"/>
          <w:szCs w:val="32"/>
          <w:cs/>
        </w:rPr>
        <w:t>ซึ่ง</w:t>
      </w:r>
      <w:r w:rsidR="00857112" w:rsidRPr="001515C0">
        <w:rPr>
          <w:sz w:val="32"/>
          <w:szCs w:val="32"/>
          <w:cs/>
        </w:rPr>
        <w:t xml:space="preserve">เป็นการยื่นคำขอโดยกรอกข้อมูลในระบบ </w:t>
      </w:r>
      <w:r w:rsidR="00382400">
        <w:rPr>
          <w:sz w:val="32"/>
          <w:szCs w:val="32"/>
        </w:rPr>
        <w:t>Skynet</w:t>
      </w:r>
      <w:r w:rsidR="00382400">
        <w:rPr>
          <w:rFonts w:hint="cs"/>
          <w:sz w:val="32"/>
          <w:szCs w:val="32"/>
          <w:cs/>
        </w:rPr>
        <w:t xml:space="preserve"> </w:t>
      </w:r>
      <w:r w:rsidR="00857112" w:rsidRPr="001515C0">
        <w:rPr>
          <w:sz w:val="32"/>
          <w:szCs w:val="32"/>
          <w:cs/>
        </w:rPr>
        <w:t>เมื่อผู้ประกอบการยื่นคำขอในช่องทางนี้</w:t>
      </w:r>
      <w:r w:rsidR="00540EFD">
        <w:rPr>
          <w:rFonts w:hint="cs"/>
          <w:sz w:val="32"/>
          <w:szCs w:val="32"/>
          <w:cs/>
        </w:rPr>
        <w:t xml:space="preserve"> </w:t>
      </w:r>
      <w:r w:rsidR="00CE70CE" w:rsidRPr="00CE70CE">
        <w:rPr>
          <w:sz w:val="32"/>
          <w:szCs w:val="32"/>
          <w:cs/>
        </w:rPr>
        <w:t xml:space="preserve">โดย </w:t>
      </w:r>
      <w:proofErr w:type="spellStart"/>
      <w:r w:rsidR="00CE70CE" w:rsidRPr="00CE70CE">
        <w:rPr>
          <w:sz w:val="32"/>
          <w:szCs w:val="32"/>
          <w:cs/>
        </w:rPr>
        <w:t>อย</w:t>
      </w:r>
      <w:proofErr w:type="spellEnd"/>
      <w:r w:rsidR="00CE70CE">
        <w:rPr>
          <w:rFonts w:hint="cs"/>
          <w:sz w:val="32"/>
          <w:szCs w:val="32"/>
          <w:cs/>
        </w:rPr>
        <w:t>.</w:t>
      </w:r>
      <w:r w:rsidR="00CE70CE" w:rsidRPr="00CE70CE">
        <w:rPr>
          <w:sz w:val="32"/>
          <w:szCs w:val="32"/>
          <w:cs/>
        </w:rPr>
        <w:t xml:space="preserve"> อยู่ระหว่างดำเนินการปรับปรุงแก้ไขระบบ</w:t>
      </w:r>
    </w:p>
    <w:p w14:paraId="13D6BC97" w14:textId="6D19BDFE" w:rsidR="00464976" w:rsidRPr="004F0707" w:rsidRDefault="00540EFD" w:rsidP="004F0707">
      <w:pPr>
        <w:pStyle w:val="Default"/>
        <w:spacing w:before="120"/>
        <w:ind w:firstLine="993"/>
        <w:jc w:val="thaiDistribute"/>
        <w:rPr>
          <w:sz w:val="32"/>
          <w:szCs w:val="32"/>
        </w:rPr>
      </w:pPr>
      <w:r w:rsidRPr="00540EFD">
        <w:rPr>
          <w:rFonts w:hint="cs"/>
          <w:b/>
          <w:bCs/>
          <w:sz w:val="32"/>
          <w:szCs w:val="32"/>
          <w:cs/>
        </w:rPr>
        <w:t xml:space="preserve">รองเลขาธิการฯ </w:t>
      </w:r>
      <w:proofErr w:type="spellStart"/>
      <w:r w:rsidRPr="00540EFD">
        <w:rPr>
          <w:rFonts w:hint="cs"/>
          <w:b/>
          <w:bCs/>
          <w:sz w:val="32"/>
          <w:szCs w:val="32"/>
          <w:cs/>
        </w:rPr>
        <w:t>อย</w:t>
      </w:r>
      <w:proofErr w:type="spellEnd"/>
      <w:r w:rsidRPr="00540EFD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กล่าวเพิ่มเติมว่า</w:t>
      </w:r>
      <w:r w:rsidRPr="00540EFD">
        <w:rPr>
          <w:sz w:val="32"/>
          <w:szCs w:val="32"/>
          <w:cs/>
        </w:rPr>
        <w:t xml:space="preserve"> </w:t>
      </w:r>
      <w:proofErr w:type="spellStart"/>
      <w:r w:rsidRPr="00540EFD">
        <w:rPr>
          <w:sz w:val="32"/>
          <w:szCs w:val="32"/>
          <w:cs/>
        </w:rPr>
        <w:t>อย</w:t>
      </w:r>
      <w:proofErr w:type="spellEnd"/>
      <w:r w:rsidRPr="00540EFD">
        <w:rPr>
          <w:sz w:val="32"/>
          <w:szCs w:val="32"/>
          <w:cs/>
        </w:rPr>
        <w:t>. ให้ความสำคัญต่อการเดินหน้าขับเคลื่อนนโยบายเศรษฐกิจสุขภาพ จึงได้ปรับกระบวนการพิจารณาอนุญาตให้มีความสะดวก รวดเร็ว และเพิ่มมาตรการคุ้มครองผู้บริโภคในการควบคุมการผลิต นำเข้า และขายเครื่องมือแพทย์ให้มีระบบคุณภาพ ประสิทธิภาพและมีความปลอดภัย อันเป็นการส่งเสริมการขยายตัวของอุตสาหกรรมเครื่องมือแพทย์อย่างยั่งยืนต่อไป</w:t>
      </w:r>
    </w:p>
    <w:p w14:paraId="300D96AB" w14:textId="77777777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1459DF3D" w14:textId="259739B4" w:rsidR="008B6528" w:rsidRPr="00BC4A1E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BC4A1E">
        <w:rPr>
          <w:rFonts w:ascii="TH SarabunPSK" w:hAnsi="TH SarabunPSK" w:cs="TH SarabunPSK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="007B41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82400">
        <w:rPr>
          <w:rFonts w:ascii="TH SarabunPSK" w:hAnsi="TH SarabunPSK" w:cs="TH SarabunPSK" w:hint="cs"/>
          <w:sz w:val="32"/>
          <w:szCs w:val="32"/>
          <w:cs/>
          <w:lang w:bidi="th-TH"/>
        </w:rPr>
        <w:t>20</w:t>
      </w:r>
      <w:r w:rsidR="007B41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7B41AD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C361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>256</w:t>
      </w:r>
      <w:r w:rsidR="007B41AD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BC4A1E">
        <w:rPr>
          <w:rFonts w:ascii="TH SarabunPSK" w:hAnsi="TH SarabunPSK" w:cs="TH SarabunPSK"/>
          <w:sz w:val="32"/>
          <w:szCs w:val="32"/>
        </w:rPr>
        <w:t xml:space="preserve"> /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007309">
        <w:rPr>
          <w:rFonts w:ascii="TH SarabunPSK" w:hAnsi="TH SarabunPSK" w:cs="TH SarabunPSK"/>
          <w:sz w:val="32"/>
          <w:szCs w:val="32"/>
        </w:rPr>
        <w:t xml:space="preserve"> </w:t>
      </w:r>
      <w:r w:rsidR="00382400">
        <w:rPr>
          <w:rFonts w:ascii="TH SarabunPSK" w:hAnsi="TH SarabunPSK" w:cs="TH SarabunPSK"/>
          <w:sz w:val="32"/>
          <w:szCs w:val="32"/>
        </w:rPr>
        <w:t>147</w:t>
      </w:r>
      <w:r w:rsidR="00007309">
        <w:rPr>
          <w:rFonts w:ascii="TH SarabunPSK" w:hAnsi="TH SarabunPSK" w:cs="TH SarabunPSK"/>
          <w:sz w:val="32"/>
          <w:szCs w:val="32"/>
        </w:rPr>
        <w:t xml:space="preserve"> 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4A1E">
        <w:rPr>
          <w:rFonts w:ascii="TH SarabunPSK" w:hAnsi="TH SarabunPSK" w:cs="TH SarabunPSK"/>
          <w:sz w:val="32"/>
          <w:szCs w:val="32"/>
        </w:rPr>
        <w:t>.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F74040">
        <w:rPr>
          <w:rFonts w:ascii="TH SarabunPSK" w:hAnsi="TH SarabunPSK" w:cs="TH SarabunPSK"/>
          <w:sz w:val="32"/>
          <w:szCs w:val="32"/>
        </w:rPr>
        <w:t>. 2567</w:t>
      </w:r>
      <w:bookmarkStart w:id="0" w:name="_GoBack"/>
      <w:bookmarkEnd w:id="0"/>
    </w:p>
    <w:sectPr w:rsidR="008B6528" w:rsidRPr="00BC4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A58FC" w14:textId="77777777" w:rsidR="00CA4222" w:rsidRDefault="00CA4222" w:rsidP="00405FD9">
      <w:pPr>
        <w:spacing w:after="0" w:line="240" w:lineRule="auto"/>
      </w:pPr>
      <w:r>
        <w:separator/>
      </w:r>
    </w:p>
  </w:endnote>
  <w:endnote w:type="continuationSeparator" w:id="0">
    <w:p w14:paraId="03866E59" w14:textId="77777777" w:rsidR="00CA4222" w:rsidRDefault="00CA422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DC14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FF7F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3576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A4F3" w14:textId="77777777" w:rsidR="00CA4222" w:rsidRDefault="00CA4222" w:rsidP="00405FD9">
      <w:pPr>
        <w:spacing w:after="0" w:line="240" w:lineRule="auto"/>
      </w:pPr>
      <w:r>
        <w:separator/>
      </w:r>
    </w:p>
  </w:footnote>
  <w:footnote w:type="continuationSeparator" w:id="0">
    <w:p w14:paraId="79A126F1" w14:textId="77777777" w:rsidR="00CA4222" w:rsidRDefault="00CA422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7ECE" w14:textId="77777777" w:rsidR="00405FD9" w:rsidRDefault="00CA4222">
    <w:pPr>
      <w:pStyle w:val="a3"/>
    </w:pPr>
    <w:r>
      <w:rPr>
        <w:noProof/>
      </w:rPr>
      <w:pict w14:anchorId="31024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0981F" w14:textId="77777777" w:rsidR="00405FD9" w:rsidRDefault="00CA4222">
    <w:pPr>
      <w:pStyle w:val="a3"/>
    </w:pPr>
    <w:r>
      <w:rPr>
        <w:noProof/>
      </w:rPr>
      <w:pict w14:anchorId="4051E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7048" w14:textId="77777777" w:rsidR="00405FD9" w:rsidRDefault="00CA4222">
    <w:pPr>
      <w:pStyle w:val="a3"/>
    </w:pPr>
    <w:r>
      <w:rPr>
        <w:noProof/>
      </w:rPr>
      <w:pict w14:anchorId="2071F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9"/>
    <w:rsid w:val="00007309"/>
    <w:rsid w:val="0003712E"/>
    <w:rsid w:val="00081310"/>
    <w:rsid w:val="00082AE6"/>
    <w:rsid w:val="000B22AD"/>
    <w:rsid w:val="0013579B"/>
    <w:rsid w:val="001515C0"/>
    <w:rsid w:val="00185B5C"/>
    <w:rsid w:val="00190F28"/>
    <w:rsid w:val="001E3616"/>
    <w:rsid w:val="001F1A32"/>
    <w:rsid w:val="00217E18"/>
    <w:rsid w:val="00231534"/>
    <w:rsid w:val="0024361C"/>
    <w:rsid w:val="00255A1C"/>
    <w:rsid w:val="00283FE7"/>
    <w:rsid w:val="0029284D"/>
    <w:rsid w:val="002B1782"/>
    <w:rsid w:val="0032651E"/>
    <w:rsid w:val="00363A24"/>
    <w:rsid w:val="00382400"/>
    <w:rsid w:val="003C0D62"/>
    <w:rsid w:val="00405FD9"/>
    <w:rsid w:val="00446C22"/>
    <w:rsid w:val="00464976"/>
    <w:rsid w:val="00485245"/>
    <w:rsid w:val="00495E54"/>
    <w:rsid w:val="004A3796"/>
    <w:rsid w:val="004C15F0"/>
    <w:rsid w:val="004F0707"/>
    <w:rsid w:val="004F0DED"/>
    <w:rsid w:val="005036A8"/>
    <w:rsid w:val="00511A6E"/>
    <w:rsid w:val="0051210F"/>
    <w:rsid w:val="005200C1"/>
    <w:rsid w:val="00540EFD"/>
    <w:rsid w:val="00577142"/>
    <w:rsid w:val="005C20E4"/>
    <w:rsid w:val="005D5AD0"/>
    <w:rsid w:val="005E027A"/>
    <w:rsid w:val="00603C80"/>
    <w:rsid w:val="00664F7D"/>
    <w:rsid w:val="006E4627"/>
    <w:rsid w:val="006E7392"/>
    <w:rsid w:val="007021A8"/>
    <w:rsid w:val="007425AA"/>
    <w:rsid w:val="00796335"/>
    <w:rsid w:val="007B41AD"/>
    <w:rsid w:val="007C1A22"/>
    <w:rsid w:val="007E63F0"/>
    <w:rsid w:val="00800023"/>
    <w:rsid w:val="00826467"/>
    <w:rsid w:val="00857112"/>
    <w:rsid w:val="008674A6"/>
    <w:rsid w:val="008B6528"/>
    <w:rsid w:val="009F22B0"/>
    <w:rsid w:val="00A11290"/>
    <w:rsid w:val="00A224E1"/>
    <w:rsid w:val="00A71F81"/>
    <w:rsid w:val="00A77E0A"/>
    <w:rsid w:val="00A84411"/>
    <w:rsid w:val="00B53389"/>
    <w:rsid w:val="00BC0202"/>
    <w:rsid w:val="00BC4A1E"/>
    <w:rsid w:val="00C3611D"/>
    <w:rsid w:val="00C45FD9"/>
    <w:rsid w:val="00C50A10"/>
    <w:rsid w:val="00C76851"/>
    <w:rsid w:val="00C83AE1"/>
    <w:rsid w:val="00C95526"/>
    <w:rsid w:val="00C97469"/>
    <w:rsid w:val="00CA4222"/>
    <w:rsid w:val="00CE70CE"/>
    <w:rsid w:val="00DE6971"/>
    <w:rsid w:val="00E35EF5"/>
    <w:rsid w:val="00E40ECB"/>
    <w:rsid w:val="00E521B0"/>
    <w:rsid w:val="00E811BF"/>
    <w:rsid w:val="00EA3837"/>
    <w:rsid w:val="00F048F4"/>
    <w:rsid w:val="00F1572C"/>
    <w:rsid w:val="00F1636E"/>
    <w:rsid w:val="00F403C7"/>
    <w:rsid w:val="00F52E54"/>
    <w:rsid w:val="00F74040"/>
    <w:rsid w:val="00F90295"/>
    <w:rsid w:val="00FA77D6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2EF16F"/>
  <w15:docId w15:val="{9818E01A-2988-4EA2-B56C-8497332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Admin</cp:lastModifiedBy>
  <cp:revision>11</cp:revision>
  <cp:lastPrinted>2024-04-19T09:14:00Z</cp:lastPrinted>
  <dcterms:created xsi:type="dcterms:W3CDTF">2024-04-19T08:52:00Z</dcterms:created>
  <dcterms:modified xsi:type="dcterms:W3CDTF">2024-04-19T13:35:00Z</dcterms:modified>
</cp:coreProperties>
</file>